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91D" w:rsidRPr="00D732AC" w:rsidRDefault="00D732AC" w:rsidP="00591595">
      <w:pPr>
        <w:pStyle w:val="Header"/>
        <w:jc w:val="center"/>
        <w:outlineLvl w:val="0"/>
        <w:rPr>
          <w:rFonts w:ascii="Verdana" w:hAnsi="Verdana" w:cs="Constantia"/>
          <w:b/>
          <w:bCs/>
          <w:i/>
          <w:color w:val="0E4980"/>
          <w:sz w:val="28"/>
          <w:szCs w:val="28"/>
        </w:rPr>
      </w:pPr>
      <w:r w:rsidRPr="00D732AC">
        <w:rPr>
          <w:rFonts w:ascii="Verdana" w:hAnsi="Verdana" w:cs="Constantia"/>
          <w:b/>
          <w:bCs/>
          <w:i/>
          <w:noProof/>
          <w:color w:val="0E4980"/>
          <w:sz w:val="28"/>
          <w:szCs w:val="28"/>
        </w:rPr>
        <w:drawing>
          <wp:anchor distT="0" distB="0" distL="114300" distR="114300" simplePos="0" relativeHeight="251677696" behindDoc="0" locked="0" layoutInCell="1" allowOverlap="1" wp14:anchorId="3739CD7F" wp14:editId="3F8D514F">
            <wp:simplePos x="0" y="0"/>
            <wp:positionH relativeFrom="column">
              <wp:posOffset>74295</wp:posOffset>
            </wp:positionH>
            <wp:positionV relativeFrom="paragraph">
              <wp:posOffset>-134620</wp:posOffset>
            </wp:positionV>
            <wp:extent cx="897890" cy="889635"/>
            <wp:effectExtent l="0" t="0" r="0" b="0"/>
            <wp:wrapTight wrapText="bothSides">
              <wp:wrapPolygon edited="0">
                <wp:start x="0" y="0"/>
                <wp:lineTo x="0" y="20968"/>
                <wp:lineTo x="20775" y="20968"/>
                <wp:lineTo x="207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
                      <a:extLst>
                        <a:ext uri="{28A0092B-C50C-407E-A947-70E740481C1C}">
                          <a14:useLocalDpi xmlns:a14="http://schemas.microsoft.com/office/drawing/2010/main" val="0"/>
                        </a:ext>
                      </a:extLst>
                    </a:blip>
                    <a:stretch>
                      <a:fillRect/>
                    </a:stretch>
                  </pic:blipFill>
                  <pic:spPr>
                    <a:xfrm>
                      <a:off x="0" y="0"/>
                      <a:ext cx="897890" cy="8896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491D">
        <w:rPr>
          <w:rFonts w:ascii="Verdana" w:hAnsi="Verdana" w:cs="Constantia"/>
          <w:b/>
          <w:bCs/>
          <w:i/>
          <w:color w:val="0E4980"/>
          <w:sz w:val="32"/>
          <w:szCs w:val="32"/>
        </w:rPr>
        <w:t xml:space="preserve">  </w:t>
      </w:r>
      <w:r w:rsidR="00A7491D" w:rsidRPr="00D732AC">
        <w:rPr>
          <w:rFonts w:ascii="Verdana" w:hAnsi="Verdana" w:cs="Constantia"/>
          <w:b/>
          <w:bCs/>
          <w:i/>
          <w:color w:val="0E4980"/>
          <w:sz w:val="28"/>
          <w:szCs w:val="28"/>
        </w:rPr>
        <w:t xml:space="preserve">Pediatric Audiology: Evaluating the Hearing of Infants and Toddlers </w:t>
      </w:r>
    </w:p>
    <w:p w:rsidR="00591595" w:rsidRPr="002D56F4" w:rsidRDefault="00591595" w:rsidP="00591595">
      <w:pPr>
        <w:pStyle w:val="Header"/>
        <w:jc w:val="center"/>
        <w:outlineLvl w:val="0"/>
        <w:rPr>
          <w:rFonts w:ascii="Arial" w:hAnsi="Arial" w:cs="Arial"/>
          <w:sz w:val="32"/>
          <w:szCs w:val="32"/>
        </w:rPr>
      </w:pPr>
    </w:p>
    <w:p w:rsidR="00217247" w:rsidRDefault="00217247" w:rsidP="00217247">
      <w:pPr>
        <w:rPr>
          <w:rFonts w:ascii="Arial" w:hAnsi="Arial"/>
          <w:sz w:val="22"/>
          <w:szCs w:val="22"/>
        </w:rPr>
      </w:pPr>
      <w:r w:rsidRPr="00AB5DD5">
        <w:rPr>
          <w:rFonts w:ascii="Arial" w:hAnsi="Arial"/>
          <w:sz w:val="22"/>
          <w:szCs w:val="22"/>
        </w:rPr>
        <w:t xml:space="preserve">Idaho’s Early Hearing Detection and Intervention (EHDI) program and the National Center for Hearing Assessment and Management (NCHAM) are partnering to offer another exciting training opportunity for audiologists. This instruction will enhance knowledge and skills in the assessment of hearing loss in infants and toddlers. Also, this training will provide strategies to ensure appropriate intervention is offered to children with hearing loss. The educational opportunity combines five weeks of online preparation with a two-day, on-site workshop emphasizing clinical procedures and hands-on practicum. </w:t>
      </w:r>
    </w:p>
    <w:p w:rsidR="00217247" w:rsidRPr="00AB5DD5" w:rsidRDefault="00F25B67" w:rsidP="00217247">
      <w:pPr>
        <w:rPr>
          <w:rFonts w:ascii="Arial" w:hAnsi="Arial"/>
          <w:sz w:val="22"/>
          <w:szCs w:val="22"/>
        </w:rPr>
      </w:pPr>
      <w:r w:rsidRPr="00EB1433">
        <w:rPr>
          <w:noProof/>
          <w:sz w:val="22"/>
          <w:szCs w:val="22"/>
        </w:rPr>
        <mc:AlternateContent>
          <mc:Choice Requires="wps">
            <w:drawing>
              <wp:anchor distT="0" distB="0" distL="114300" distR="114300" simplePos="0" relativeHeight="251660288" behindDoc="0" locked="0" layoutInCell="1" allowOverlap="1" wp14:anchorId="2B752B2D" wp14:editId="49063144">
                <wp:simplePos x="0" y="0"/>
                <wp:positionH relativeFrom="column">
                  <wp:posOffset>5194935</wp:posOffset>
                </wp:positionH>
                <wp:positionV relativeFrom="paragraph">
                  <wp:posOffset>64770</wp:posOffset>
                </wp:positionV>
                <wp:extent cx="1828800" cy="1371600"/>
                <wp:effectExtent l="0" t="0" r="25400" b="25400"/>
                <wp:wrapTight wrapText="bothSides">
                  <wp:wrapPolygon edited="0">
                    <wp:start x="0" y="0"/>
                    <wp:lineTo x="0" y="21600"/>
                    <wp:lineTo x="21600" y="21600"/>
                    <wp:lineTo x="2160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noFill/>
                        <a:ln>
                          <a:solidFill>
                            <a:schemeClr val="accent1">
                              <a:lumMod val="75000"/>
                              <a:alpha val="95000"/>
                            </a:schemeClr>
                          </a:solidFill>
                        </a:ln>
                        <a:extLst/>
                      </wps:spPr>
                      <wps:txbx>
                        <w:txbxContent>
                          <w:p w:rsidR="00456AFF" w:rsidRPr="001D7603" w:rsidRDefault="00456AFF" w:rsidP="00A7491D">
                            <w:pPr>
                              <w:jc w:val="center"/>
                              <w:rPr>
                                <w:rFonts w:ascii="Arial Narrow" w:hAnsi="Arial Narrow" w:cs="Arial"/>
                                <w:b/>
                              </w:rPr>
                            </w:pPr>
                            <w:r w:rsidRPr="001D7603">
                              <w:rPr>
                                <w:rFonts w:ascii="Arial Narrow" w:hAnsi="Arial Narrow" w:cs="Arial"/>
                                <w:b/>
                              </w:rPr>
                              <w:t>The dates of the onsite workshop are:</w:t>
                            </w:r>
                          </w:p>
                          <w:p w:rsidR="00456AFF" w:rsidRPr="001D7603" w:rsidRDefault="00456AFF" w:rsidP="00A7491D">
                            <w:pPr>
                              <w:jc w:val="center"/>
                              <w:rPr>
                                <w:rFonts w:ascii="Arial Narrow" w:hAnsi="Arial Narrow" w:cs="Arial"/>
                                <w:b/>
                              </w:rPr>
                            </w:pPr>
                            <w:r w:rsidRPr="001D7603">
                              <w:rPr>
                                <w:rFonts w:ascii="Arial Narrow" w:hAnsi="Arial Narrow" w:cs="Arial"/>
                                <w:b/>
                              </w:rPr>
                              <w:t>March 24</w:t>
                            </w:r>
                            <w:r w:rsidRPr="001D7603">
                              <w:rPr>
                                <w:rFonts w:ascii="Arial Narrow" w:hAnsi="Arial Narrow" w:cs="Arial"/>
                                <w:b/>
                                <w:vertAlign w:val="superscript"/>
                              </w:rPr>
                              <w:t>th</w:t>
                            </w:r>
                            <w:r w:rsidRPr="001D7603">
                              <w:rPr>
                                <w:rFonts w:ascii="Arial Narrow" w:hAnsi="Arial Narrow" w:cs="Arial"/>
                                <w:b/>
                              </w:rPr>
                              <w:t xml:space="preserve"> &amp; 25</w:t>
                            </w:r>
                            <w:r w:rsidRPr="001D7603">
                              <w:rPr>
                                <w:rFonts w:ascii="Arial Narrow" w:hAnsi="Arial Narrow" w:cs="Arial"/>
                                <w:b/>
                                <w:vertAlign w:val="superscript"/>
                              </w:rPr>
                              <w:t>th</w:t>
                            </w:r>
                            <w:r w:rsidRPr="001D7603">
                              <w:rPr>
                                <w:rFonts w:ascii="Arial Narrow" w:hAnsi="Arial Narrow" w:cs="Arial"/>
                                <w:b/>
                              </w:rPr>
                              <w:t>, 2016</w:t>
                            </w:r>
                          </w:p>
                          <w:p w:rsidR="00456AFF" w:rsidRPr="001D7603" w:rsidRDefault="00456AFF" w:rsidP="00A7491D">
                            <w:pPr>
                              <w:jc w:val="center"/>
                              <w:rPr>
                                <w:rFonts w:ascii="Arial Narrow" w:hAnsi="Arial Narrow" w:cs="Arial"/>
                                <w:b/>
                              </w:rPr>
                            </w:pPr>
                            <w:r w:rsidRPr="001D7603">
                              <w:rPr>
                                <w:rFonts w:ascii="Arial Narrow" w:hAnsi="Arial Narrow" w:cs="Arial"/>
                                <w:b/>
                              </w:rPr>
                              <w:t>Thursday and Friday</w:t>
                            </w:r>
                          </w:p>
                          <w:p w:rsidR="00456AFF" w:rsidRPr="001D7603" w:rsidRDefault="00456AFF" w:rsidP="00A7491D">
                            <w:pPr>
                              <w:jc w:val="center"/>
                              <w:rPr>
                                <w:rFonts w:ascii="Arial Narrow" w:hAnsi="Arial Narrow" w:cs="Arial"/>
                                <w:b/>
                              </w:rPr>
                            </w:pPr>
                            <w:r w:rsidRPr="001D7603">
                              <w:rPr>
                                <w:rFonts w:ascii="Arial Narrow" w:hAnsi="Arial Narrow" w:cs="Arial"/>
                                <w:b/>
                              </w:rPr>
                              <w:t>At</w:t>
                            </w:r>
                          </w:p>
                          <w:p w:rsidR="00456AFF" w:rsidRPr="001D7603" w:rsidRDefault="00456AFF" w:rsidP="00A7491D">
                            <w:pPr>
                              <w:jc w:val="center"/>
                              <w:rPr>
                                <w:rFonts w:ascii="Arial Narrow" w:hAnsi="Arial Narrow" w:cs="Arial"/>
                                <w:b/>
                                <w:i/>
                              </w:rPr>
                            </w:pPr>
                            <w:r w:rsidRPr="001D7603">
                              <w:rPr>
                                <w:rFonts w:ascii="Arial Narrow" w:hAnsi="Arial Narrow" w:cs="Arial"/>
                                <w:b/>
                                <w:i/>
                              </w:rPr>
                              <w:t>Idaho State University</w:t>
                            </w:r>
                          </w:p>
                          <w:p w:rsidR="00456AFF" w:rsidRPr="001D7603" w:rsidRDefault="00456AFF" w:rsidP="00A7491D">
                            <w:pPr>
                              <w:jc w:val="center"/>
                              <w:rPr>
                                <w:rFonts w:ascii="Arial Narrow" w:hAnsi="Arial Narrow"/>
                                <w:b/>
                              </w:rPr>
                            </w:pPr>
                            <w:r w:rsidRPr="001D7603">
                              <w:rPr>
                                <w:rFonts w:ascii="Arial Narrow" w:hAnsi="Arial Narrow" w:cs="Arial"/>
                                <w:b/>
                                <w:i/>
                              </w:rPr>
                              <w:t>Pocatello, Idaho</w:t>
                            </w:r>
                          </w:p>
                          <w:p w:rsidR="00456AFF" w:rsidRPr="00DB0D12" w:rsidRDefault="00456AFF" w:rsidP="00A7491D">
                            <w:pPr>
                              <w:jc w:val="center"/>
                              <w:rPr>
                                <w:rFonts w:ascii="Arial Narrow" w:hAnsi="Arial Narrow"/>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09.05pt;margin-top:5.1pt;width:2in;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" filled="f" strokecolor="#365f91 [2404]">
                <v:stroke opacity="62194f"/>
                <v:textbox inset=",7.2pt,,7.2pt">
                  <w:txbxContent>
                    <w:p w:rsidR="00456AFF" w:rsidRPr="001D7603" w:rsidRDefault="00456AFF" w:rsidP="00A7491D">
                      <w:pPr>
                        <w:jc w:val="center"/>
                        <w:rPr>
                          <w:rFonts w:ascii="Arial Narrow" w:hAnsi="Arial Narrow" w:cs="Arial"/>
                          <w:b/>
                        </w:rPr>
                      </w:pPr>
                      <w:r w:rsidRPr="001D7603">
                        <w:rPr>
                          <w:rFonts w:ascii="Arial Narrow" w:hAnsi="Arial Narrow" w:cs="Arial"/>
                          <w:b/>
                        </w:rPr>
                        <w:t>The dates of the onsite workshop are:</w:t>
                      </w:r>
                    </w:p>
                    <w:p w:rsidR="00456AFF" w:rsidRPr="001D7603" w:rsidRDefault="00456AFF" w:rsidP="00A7491D">
                      <w:pPr>
                        <w:jc w:val="center"/>
                        <w:rPr>
                          <w:rFonts w:ascii="Arial Narrow" w:hAnsi="Arial Narrow" w:cs="Arial"/>
                          <w:b/>
                        </w:rPr>
                      </w:pPr>
                      <w:r w:rsidRPr="001D7603">
                        <w:rPr>
                          <w:rFonts w:ascii="Arial Narrow" w:hAnsi="Arial Narrow" w:cs="Arial"/>
                          <w:b/>
                        </w:rPr>
                        <w:t>March 24</w:t>
                      </w:r>
                      <w:r w:rsidRPr="001D7603">
                        <w:rPr>
                          <w:rFonts w:ascii="Arial Narrow" w:hAnsi="Arial Narrow" w:cs="Arial"/>
                          <w:b/>
                          <w:vertAlign w:val="superscript"/>
                        </w:rPr>
                        <w:t>th</w:t>
                      </w:r>
                      <w:r w:rsidRPr="001D7603">
                        <w:rPr>
                          <w:rFonts w:ascii="Arial Narrow" w:hAnsi="Arial Narrow" w:cs="Arial"/>
                          <w:b/>
                        </w:rPr>
                        <w:t xml:space="preserve"> &amp; 25</w:t>
                      </w:r>
                      <w:r w:rsidRPr="001D7603">
                        <w:rPr>
                          <w:rFonts w:ascii="Arial Narrow" w:hAnsi="Arial Narrow" w:cs="Arial"/>
                          <w:b/>
                          <w:vertAlign w:val="superscript"/>
                        </w:rPr>
                        <w:t>th</w:t>
                      </w:r>
                      <w:r w:rsidRPr="001D7603">
                        <w:rPr>
                          <w:rFonts w:ascii="Arial Narrow" w:hAnsi="Arial Narrow" w:cs="Arial"/>
                          <w:b/>
                        </w:rPr>
                        <w:t>, 2016</w:t>
                      </w:r>
                    </w:p>
                    <w:p w:rsidR="00456AFF" w:rsidRPr="001D7603" w:rsidRDefault="00456AFF" w:rsidP="00A7491D">
                      <w:pPr>
                        <w:jc w:val="center"/>
                        <w:rPr>
                          <w:rFonts w:ascii="Arial Narrow" w:hAnsi="Arial Narrow" w:cs="Arial"/>
                          <w:b/>
                        </w:rPr>
                      </w:pPr>
                      <w:r w:rsidRPr="001D7603">
                        <w:rPr>
                          <w:rFonts w:ascii="Arial Narrow" w:hAnsi="Arial Narrow" w:cs="Arial"/>
                          <w:b/>
                        </w:rPr>
                        <w:t>Thursday and Friday</w:t>
                      </w:r>
                    </w:p>
                    <w:p w:rsidR="00456AFF" w:rsidRPr="001D7603" w:rsidRDefault="00456AFF" w:rsidP="00A7491D">
                      <w:pPr>
                        <w:jc w:val="center"/>
                        <w:rPr>
                          <w:rFonts w:ascii="Arial Narrow" w:hAnsi="Arial Narrow" w:cs="Arial"/>
                          <w:b/>
                        </w:rPr>
                      </w:pPr>
                      <w:r w:rsidRPr="001D7603">
                        <w:rPr>
                          <w:rFonts w:ascii="Arial Narrow" w:hAnsi="Arial Narrow" w:cs="Arial"/>
                          <w:b/>
                        </w:rPr>
                        <w:t>At</w:t>
                      </w:r>
                    </w:p>
                    <w:p w:rsidR="00456AFF" w:rsidRPr="001D7603" w:rsidRDefault="00456AFF" w:rsidP="00A7491D">
                      <w:pPr>
                        <w:jc w:val="center"/>
                        <w:rPr>
                          <w:rFonts w:ascii="Arial Narrow" w:hAnsi="Arial Narrow" w:cs="Arial"/>
                          <w:b/>
                          <w:i/>
                        </w:rPr>
                      </w:pPr>
                      <w:r w:rsidRPr="001D7603">
                        <w:rPr>
                          <w:rFonts w:ascii="Arial Narrow" w:hAnsi="Arial Narrow" w:cs="Arial"/>
                          <w:b/>
                          <w:i/>
                        </w:rPr>
                        <w:t>Idaho State University</w:t>
                      </w:r>
                    </w:p>
                    <w:p w:rsidR="00456AFF" w:rsidRPr="001D7603" w:rsidRDefault="00456AFF" w:rsidP="00A7491D">
                      <w:pPr>
                        <w:jc w:val="center"/>
                        <w:rPr>
                          <w:rFonts w:ascii="Arial Narrow" w:hAnsi="Arial Narrow"/>
                          <w:b/>
                        </w:rPr>
                      </w:pPr>
                      <w:r w:rsidRPr="001D7603">
                        <w:rPr>
                          <w:rFonts w:ascii="Arial Narrow" w:hAnsi="Arial Narrow" w:cs="Arial"/>
                          <w:b/>
                          <w:i/>
                        </w:rPr>
                        <w:t>Pocatello, Idaho</w:t>
                      </w:r>
                    </w:p>
                    <w:p w:rsidR="00456AFF" w:rsidRPr="00DB0D12" w:rsidRDefault="00456AFF" w:rsidP="00A7491D">
                      <w:pPr>
                        <w:jc w:val="center"/>
                        <w:rPr>
                          <w:rFonts w:ascii="Arial Narrow" w:hAnsi="Arial Narrow"/>
                          <w:b/>
                          <w:sz w:val="28"/>
                          <w:szCs w:val="28"/>
                        </w:rPr>
                      </w:pPr>
                    </w:p>
                  </w:txbxContent>
                </v:textbox>
                <w10:wrap type="tight"/>
              </v:shape>
            </w:pict>
          </mc:Fallback>
        </mc:AlternateContent>
      </w:r>
    </w:p>
    <w:p w:rsidR="002B7600" w:rsidRDefault="00A7491D" w:rsidP="002B7600">
      <w:pPr>
        <w:pStyle w:val="Default"/>
        <w:jc w:val="center"/>
        <w:rPr>
          <w:rFonts w:ascii="Arial" w:hAnsi="Arial" w:cs="Arial"/>
          <w:b/>
          <w:i/>
          <w:iCs/>
          <w:color w:val="0E4980"/>
          <w:sz w:val="28"/>
          <w:szCs w:val="28"/>
        </w:rPr>
      </w:pPr>
      <w:r w:rsidRPr="00EB1433">
        <w:rPr>
          <w:rFonts w:ascii="Arial" w:hAnsi="Arial" w:cs="Arial"/>
          <w:b/>
          <w:bCs/>
          <w:color w:val="0E4980"/>
          <w:sz w:val="28"/>
          <w:szCs w:val="28"/>
        </w:rPr>
        <w:t>Online Instruction</w:t>
      </w:r>
      <w:r w:rsidR="004D56CA" w:rsidRPr="00EB1433">
        <w:rPr>
          <w:rFonts w:ascii="Arial" w:hAnsi="Arial" w:cs="Arial"/>
          <w:b/>
          <w:bCs/>
          <w:color w:val="0E4980"/>
          <w:sz w:val="28"/>
          <w:szCs w:val="28"/>
        </w:rPr>
        <w:t xml:space="preserve"> is</w:t>
      </w:r>
      <w:r w:rsidR="00591595" w:rsidRPr="00EB1433">
        <w:rPr>
          <w:rFonts w:ascii="Arial" w:hAnsi="Arial" w:cs="Arial"/>
          <w:b/>
          <w:bCs/>
          <w:color w:val="0E4980"/>
          <w:sz w:val="28"/>
          <w:szCs w:val="28"/>
        </w:rPr>
        <w:t xml:space="preserve"> </w:t>
      </w:r>
      <w:r w:rsidR="00591595" w:rsidRPr="00EB1433">
        <w:rPr>
          <w:rFonts w:ascii="Arial" w:hAnsi="Arial" w:cs="Arial"/>
          <w:b/>
          <w:bCs/>
          <w:i/>
          <w:iCs/>
          <w:color w:val="0E4980"/>
          <w:sz w:val="28"/>
          <w:szCs w:val="28"/>
        </w:rPr>
        <w:t>required</w:t>
      </w:r>
      <w:r w:rsidRPr="00EB1433">
        <w:rPr>
          <w:rFonts w:ascii="Arial" w:hAnsi="Arial" w:cs="Arial"/>
          <w:b/>
          <w:bCs/>
          <w:i/>
          <w:iCs/>
          <w:color w:val="0E4980"/>
          <w:sz w:val="28"/>
          <w:szCs w:val="28"/>
        </w:rPr>
        <w:t xml:space="preserve"> </w:t>
      </w:r>
      <w:r w:rsidRPr="00EB1433">
        <w:rPr>
          <w:rFonts w:ascii="Arial" w:hAnsi="Arial" w:cs="Arial"/>
          <w:b/>
          <w:i/>
          <w:iCs/>
          <w:color w:val="0E4980"/>
          <w:sz w:val="28"/>
          <w:szCs w:val="28"/>
        </w:rPr>
        <w:t>before attending</w:t>
      </w:r>
    </w:p>
    <w:p w:rsidR="00A7491D" w:rsidRPr="00EB1433" w:rsidRDefault="002B7600" w:rsidP="002B7600">
      <w:pPr>
        <w:pStyle w:val="Default"/>
        <w:jc w:val="center"/>
        <w:rPr>
          <w:rFonts w:ascii="Arial" w:hAnsi="Arial" w:cs="Arial"/>
          <w:b/>
          <w:i/>
          <w:iCs/>
          <w:color w:val="0E4980"/>
          <w:sz w:val="28"/>
          <w:szCs w:val="28"/>
        </w:rPr>
      </w:pPr>
      <w:r>
        <w:rPr>
          <w:rFonts w:ascii="Arial" w:hAnsi="Arial" w:cs="Arial"/>
          <w:b/>
          <w:i/>
          <w:iCs/>
          <w:color w:val="0E4980"/>
          <w:sz w:val="28"/>
          <w:szCs w:val="28"/>
        </w:rPr>
        <w:t>On</w:t>
      </w:r>
      <w:r w:rsidR="00A7491D" w:rsidRPr="00EB1433">
        <w:rPr>
          <w:rFonts w:ascii="Arial" w:hAnsi="Arial" w:cs="Arial"/>
          <w:b/>
          <w:i/>
          <w:iCs/>
          <w:color w:val="0E4980"/>
          <w:sz w:val="28"/>
          <w:szCs w:val="28"/>
        </w:rPr>
        <w:t>-site training.</w:t>
      </w:r>
    </w:p>
    <w:p w:rsidR="00A7491D" w:rsidRPr="00EB1433" w:rsidRDefault="00217247" w:rsidP="00456AFF">
      <w:pPr>
        <w:rPr>
          <w:rFonts w:ascii="Arial" w:hAnsi="Arial" w:cs="Arial"/>
          <w:b/>
          <w:bCs/>
          <w:color w:val="0E4980"/>
          <w:sz w:val="22"/>
          <w:szCs w:val="22"/>
        </w:rPr>
      </w:pPr>
      <w:r w:rsidRPr="00217247">
        <w:rPr>
          <w:rFonts w:ascii="Arial" w:hAnsi="Arial"/>
          <w:sz w:val="22"/>
          <w:szCs w:val="22"/>
        </w:rPr>
        <w:t xml:space="preserve"> </w:t>
      </w:r>
      <w:r w:rsidRPr="00AB5DD5">
        <w:rPr>
          <w:rFonts w:ascii="Arial" w:hAnsi="Arial"/>
          <w:sz w:val="22"/>
          <w:szCs w:val="22"/>
        </w:rPr>
        <w:t xml:space="preserve">Weekly readings and online chats will increase theoretical and clinical knowledge. The reading list includes current relevant information regarding diagnostics, behavioral assessment, and intervention with infants and young children. </w:t>
      </w:r>
      <w:r w:rsidR="00A7491D" w:rsidRPr="00EB1433">
        <w:rPr>
          <w:rFonts w:ascii="Arial" w:hAnsi="Arial" w:cs="Arial"/>
          <w:sz w:val="22"/>
          <w:szCs w:val="22"/>
        </w:rPr>
        <w:t xml:space="preserve">.  </w:t>
      </w:r>
    </w:p>
    <w:p w:rsidR="00A7491D" w:rsidRPr="00EB1433" w:rsidRDefault="00F25B67" w:rsidP="00A7491D">
      <w:pPr>
        <w:pStyle w:val="Default"/>
        <w:jc w:val="center"/>
        <w:rPr>
          <w:rFonts w:ascii="Arial" w:hAnsi="Arial" w:cs="Arial"/>
          <w:b/>
          <w:bCs/>
          <w:color w:val="800000"/>
          <w:sz w:val="28"/>
          <w:szCs w:val="28"/>
        </w:rPr>
      </w:pPr>
      <w:r>
        <w:rPr>
          <w:rFonts w:ascii="Arial" w:hAnsi="Arial" w:cs="Arial"/>
          <w:b/>
          <w:bCs/>
          <w:color w:val="0E4980"/>
          <w:sz w:val="28"/>
          <w:szCs w:val="28"/>
        </w:rPr>
        <w:tab/>
      </w:r>
      <w:r>
        <w:rPr>
          <w:rFonts w:ascii="Arial" w:hAnsi="Arial" w:cs="Arial"/>
          <w:b/>
          <w:bCs/>
          <w:color w:val="0E4980"/>
          <w:sz w:val="28"/>
          <w:szCs w:val="28"/>
        </w:rPr>
        <w:tab/>
      </w:r>
      <w:r>
        <w:rPr>
          <w:rFonts w:ascii="Arial" w:hAnsi="Arial" w:cs="Arial"/>
          <w:b/>
          <w:bCs/>
          <w:color w:val="0E4980"/>
          <w:sz w:val="28"/>
          <w:szCs w:val="28"/>
        </w:rPr>
        <w:tab/>
      </w:r>
      <w:r>
        <w:rPr>
          <w:rFonts w:ascii="Arial" w:hAnsi="Arial" w:cs="Arial"/>
          <w:b/>
          <w:bCs/>
          <w:color w:val="0E4980"/>
          <w:sz w:val="28"/>
          <w:szCs w:val="28"/>
        </w:rPr>
        <w:tab/>
      </w:r>
      <w:r w:rsidR="00A7491D" w:rsidRPr="00EB1433">
        <w:rPr>
          <w:rFonts w:ascii="Arial" w:hAnsi="Arial" w:cs="Arial"/>
          <w:b/>
          <w:bCs/>
          <w:color w:val="0E4980"/>
          <w:sz w:val="28"/>
          <w:szCs w:val="28"/>
        </w:rPr>
        <w:t xml:space="preserve">Workshop </w:t>
      </w:r>
      <w:r w:rsidR="00A7491D" w:rsidRPr="00EB1433">
        <w:rPr>
          <w:rFonts w:ascii="Arial" w:hAnsi="Arial" w:cs="Arial"/>
          <w:b/>
          <w:bCs/>
          <w:color w:val="215868" w:themeColor="accent5" w:themeShade="80"/>
          <w:sz w:val="28"/>
          <w:szCs w:val="28"/>
        </w:rPr>
        <w:t>Details:</w:t>
      </w:r>
    </w:p>
    <w:p w:rsidR="001D7603" w:rsidRPr="00AB5DD5" w:rsidRDefault="00217247" w:rsidP="00217247">
      <w:pPr>
        <w:rPr>
          <w:rFonts w:ascii="Arial" w:hAnsi="Arial"/>
          <w:sz w:val="22"/>
          <w:szCs w:val="22"/>
        </w:rPr>
      </w:pPr>
      <w:r w:rsidRPr="00AB5DD5">
        <w:rPr>
          <w:rFonts w:ascii="Arial" w:hAnsi="Arial"/>
          <w:sz w:val="22"/>
          <w:szCs w:val="22"/>
        </w:rPr>
        <w:t xml:space="preserve">All participants will be asked to participate in a conference call before the start of the online instruction. During that call, students will be introduced to their online mentor and briefed on procedures for the online chats. </w:t>
      </w:r>
    </w:p>
    <w:p w:rsidR="00A7491D" w:rsidRPr="00EB1433" w:rsidRDefault="00A7491D" w:rsidP="00A7491D">
      <w:pPr>
        <w:pStyle w:val="Default"/>
        <w:jc w:val="center"/>
        <w:outlineLvl w:val="0"/>
        <w:rPr>
          <w:rFonts w:ascii="Arial" w:hAnsi="Arial" w:cs="Arial"/>
          <w:b/>
          <w:bCs/>
          <w:color w:val="0E4980"/>
          <w:sz w:val="28"/>
          <w:szCs w:val="28"/>
        </w:rPr>
      </w:pPr>
      <w:r w:rsidRPr="00EB1433">
        <w:rPr>
          <w:rFonts w:ascii="Arial" w:hAnsi="Arial" w:cs="Arial"/>
          <w:b/>
          <w:bCs/>
          <w:color w:val="0E4980"/>
          <w:sz w:val="28"/>
          <w:szCs w:val="28"/>
        </w:rPr>
        <w:t>Chat Room Dates:</w:t>
      </w:r>
    </w:p>
    <w:p w:rsidR="00A7491D" w:rsidRPr="00EB1433" w:rsidRDefault="00A7491D" w:rsidP="00A7491D">
      <w:pPr>
        <w:pStyle w:val="Default"/>
        <w:jc w:val="center"/>
        <w:rPr>
          <w:rFonts w:ascii="Arial" w:hAnsi="Arial" w:cs="Arial"/>
          <w:color w:val="auto"/>
          <w:sz w:val="22"/>
          <w:szCs w:val="22"/>
        </w:rPr>
      </w:pPr>
      <w:r w:rsidRPr="00EB1433">
        <w:rPr>
          <w:rFonts w:ascii="Arial" w:hAnsi="Arial" w:cs="Arial"/>
          <w:color w:val="auto"/>
          <w:sz w:val="22"/>
          <w:szCs w:val="22"/>
        </w:rPr>
        <w:t>Exact days and times will be arranged to meet the needs of the participants.</w:t>
      </w:r>
    </w:p>
    <w:p w:rsidR="00217247" w:rsidRPr="00AB5DD5" w:rsidRDefault="00217247" w:rsidP="00217247">
      <w:pPr>
        <w:jc w:val="center"/>
        <w:rPr>
          <w:rFonts w:ascii="Arial" w:hAnsi="Arial"/>
          <w:sz w:val="22"/>
          <w:szCs w:val="22"/>
        </w:rPr>
      </w:pPr>
      <w:proofErr w:type="gramStart"/>
      <w:r w:rsidRPr="00AB5DD5">
        <w:rPr>
          <w:rFonts w:ascii="Arial" w:hAnsi="Arial"/>
          <w:sz w:val="22"/>
          <w:szCs w:val="22"/>
        </w:rPr>
        <w:t>Week of February 15th, 2016  - Conference Call.</w:t>
      </w:r>
      <w:proofErr w:type="gramEnd"/>
    </w:p>
    <w:p w:rsidR="00217247" w:rsidRPr="00AB5DD5" w:rsidRDefault="00217247" w:rsidP="00217247">
      <w:pPr>
        <w:jc w:val="center"/>
        <w:rPr>
          <w:rFonts w:ascii="Arial" w:hAnsi="Arial"/>
          <w:sz w:val="22"/>
          <w:szCs w:val="22"/>
        </w:rPr>
      </w:pPr>
      <w:proofErr w:type="gramStart"/>
      <w:r w:rsidRPr="00AB5DD5">
        <w:rPr>
          <w:rFonts w:ascii="Arial" w:hAnsi="Arial"/>
          <w:sz w:val="22"/>
          <w:szCs w:val="22"/>
        </w:rPr>
        <w:t>Week of February 22nd, 2016 Online.</w:t>
      </w:r>
      <w:proofErr w:type="gramEnd"/>
    </w:p>
    <w:p w:rsidR="00217247" w:rsidRPr="00AB5DD5" w:rsidRDefault="00217247" w:rsidP="00217247">
      <w:pPr>
        <w:jc w:val="center"/>
        <w:rPr>
          <w:rFonts w:ascii="Arial" w:hAnsi="Arial"/>
          <w:sz w:val="22"/>
          <w:szCs w:val="22"/>
        </w:rPr>
      </w:pPr>
      <w:r w:rsidRPr="00AB5DD5">
        <w:rPr>
          <w:rFonts w:ascii="Arial" w:hAnsi="Arial"/>
          <w:sz w:val="22"/>
          <w:szCs w:val="22"/>
        </w:rPr>
        <w:t>Week of:  February 29th, 2016 Online.</w:t>
      </w:r>
    </w:p>
    <w:p w:rsidR="00217247" w:rsidRPr="00AB5DD5" w:rsidRDefault="00217247" w:rsidP="00217247">
      <w:pPr>
        <w:jc w:val="center"/>
        <w:rPr>
          <w:rFonts w:ascii="Arial" w:hAnsi="Arial"/>
          <w:sz w:val="22"/>
          <w:szCs w:val="22"/>
        </w:rPr>
      </w:pPr>
      <w:r w:rsidRPr="00AB5DD5">
        <w:rPr>
          <w:rFonts w:ascii="Arial" w:hAnsi="Arial"/>
          <w:sz w:val="22"/>
          <w:szCs w:val="22"/>
        </w:rPr>
        <w:t>Week of: March 7th, 2016 Online.</w:t>
      </w:r>
    </w:p>
    <w:p w:rsidR="001D7603" w:rsidRDefault="00217247" w:rsidP="00217247">
      <w:pPr>
        <w:pStyle w:val="Default"/>
        <w:jc w:val="center"/>
        <w:rPr>
          <w:rFonts w:ascii="Arial" w:hAnsi="Arial" w:cs="Arial"/>
          <w:b/>
          <w:bCs/>
          <w:color w:val="0E4980"/>
          <w:sz w:val="28"/>
          <w:szCs w:val="28"/>
        </w:rPr>
      </w:pPr>
      <w:r w:rsidRPr="00AB5DD5">
        <w:rPr>
          <w:rFonts w:ascii="Arial" w:hAnsi="Arial"/>
          <w:sz w:val="22"/>
          <w:szCs w:val="22"/>
        </w:rPr>
        <w:t>Week of: March 14, 2016, Online</w:t>
      </w:r>
      <w:r w:rsidRPr="00EB1433">
        <w:rPr>
          <w:rFonts w:ascii="Arial" w:hAnsi="Arial" w:cs="Arial"/>
          <w:b/>
          <w:bCs/>
          <w:color w:val="0E4980"/>
          <w:sz w:val="28"/>
          <w:szCs w:val="28"/>
        </w:rPr>
        <w:t xml:space="preserve"> </w:t>
      </w:r>
    </w:p>
    <w:p w:rsidR="00F25B67" w:rsidRDefault="00F25B67" w:rsidP="00217247">
      <w:pPr>
        <w:pStyle w:val="Default"/>
        <w:jc w:val="center"/>
        <w:rPr>
          <w:rFonts w:ascii="Arial" w:hAnsi="Arial" w:cs="Arial"/>
          <w:b/>
          <w:bCs/>
          <w:color w:val="0E4980"/>
          <w:sz w:val="28"/>
          <w:szCs w:val="28"/>
        </w:rPr>
      </w:pPr>
    </w:p>
    <w:p w:rsidR="00A7491D" w:rsidRPr="00EB1433" w:rsidRDefault="004D56CA" w:rsidP="00217247">
      <w:pPr>
        <w:pStyle w:val="Default"/>
        <w:jc w:val="center"/>
        <w:rPr>
          <w:rFonts w:ascii="Arial" w:hAnsi="Arial" w:cs="Arial"/>
          <w:color w:val="0E4980"/>
          <w:sz w:val="28"/>
          <w:szCs w:val="28"/>
        </w:rPr>
      </w:pPr>
      <w:r w:rsidRPr="00EB1433">
        <w:rPr>
          <w:rFonts w:ascii="Arial" w:hAnsi="Arial" w:cs="Arial"/>
          <w:b/>
          <w:bCs/>
          <w:color w:val="0E4980"/>
          <w:sz w:val="28"/>
          <w:szCs w:val="28"/>
        </w:rPr>
        <w:t>Online Quiz</w:t>
      </w:r>
      <w:r w:rsidR="00A7491D" w:rsidRPr="00EB1433">
        <w:rPr>
          <w:rFonts w:ascii="Arial" w:hAnsi="Arial" w:cs="Arial"/>
          <w:b/>
          <w:bCs/>
          <w:color w:val="0E4980"/>
          <w:sz w:val="28"/>
          <w:szCs w:val="28"/>
        </w:rPr>
        <w:t>:</w:t>
      </w:r>
    </w:p>
    <w:p w:rsidR="00217247" w:rsidRDefault="00217247" w:rsidP="00111A2C">
      <w:pPr>
        <w:pStyle w:val="Default"/>
        <w:jc w:val="center"/>
        <w:rPr>
          <w:rFonts w:ascii="Arial" w:hAnsi="Arial"/>
          <w:sz w:val="22"/>
          <w:szCs w:val="22"/>
        </w:rPr>
      </w:pPr>
      <w:r w:rsidRPr="00AB5DD5">
        <w:rPr>
          <w:rFonts w:ascii="Arial" w:hAnsi="Arial"/>
          <w:sz w:val="22"/>
          <w:szCs w:val="22"/>
        </w:rPr>
        <w:t xml:space="preserve">The online quiz will be available at the end of the week of March 14, 2016, the week before the onsite workshop. Participants who are familiar with the material in the readings and have participated in the chats should have no difficulty passing this quiz. </w:t>
      </w:r>
    </w:p>
    <w:p w:rsidR="001D7603" w:rsidRDefault="001D7603" w:rsidP="00111A2C">
      <w:pPr>
        <w:pStyle w:val="Default"/>
        <w:jc w:val="center"/>
        <w:rPr>
          <w:rFonts w:ascii="Arial" w:hAnsi="Arial"/>
          <w:sz w:val="22"/>
          <w:szCs w:val="22"/>
        </w:rPr>
      </w:pPr>
    </w:p>
    <w:p w:rsidR="00A7491D" w:rsidRPr="00111A2C" w:rsidRDefault="00A7491D" w:rsidP="00111A2C">
      <w:pPr>
        <w:pStyle w:val="Default"/>
        <w:jc w:val="center"/>
        <w:rPr>
          <w:rFonts w:ascii="Arial" w:hAnsi="Arial" w:cs="Arial"/>
          <w:b/>
          <w:bCs/>
          <w:color w:val="0E4980"/>
          <w:sz w:val="28"/>
          <w:szCs w:val="28"/>
        </w:rPr>
      </w:pPr>
      <w:r w:rsidRPr="00111A2C">
        <w:rPr>
          <w:rFonts w:ascii="Arial" w:hAnsi="Arial" w:cs="Arial"/>
          <w:b/>
          <w:bCs/>
          <w:color w:val="0E4980"/>
          <w:sz w:val="28"/>
          <w:szCs w:val="28"/>
        </w:rPr>
        <w:t>Technical Assistance:</w:t>
      </w:r>
    </w:p>
    <w:p w:rsidR="00217247" w:rsidRDefault="00217247" w:rsidP="00A7491D">
      <w:pPr>
        <w:pStyle w:val="Default"/>
        <w:jc w:val="center"/>
        <w:rPr>
          <w:rFonts w:ascii="Arial" w:hAnsi="Arial"/>
          <w:sz w:val="22"/>
          <w:szCs w:val="22"/>
        </w:rPr>
      </w:pPr>
      <w:r w:rsidRPr="00AB5DD5">
        <w:rPr>
          <w:rFonts w:ascii="Arial" w:hAnsi="Arial"/>
          <w:sz w:val="22"/>
          <w:szCs w:val="22"/>
        </w:rPr>
        <w:t xml:space="preserve">You will be provided with a link and telephone number to assist you with any computer related problems or questions. You can contact your online mentor for questions regarding workshop content or materials. </w:t>
      </w:r>
    </w:p>
    <w:p w:rsidR="001D7603" w:rsidRDefault="001D7603" w:rsidP="00A7491D">
      <w:pPr>
        <w:pStyle w:val="Default"/>
        <w:jc w:val="center"/>
        <w:rPr>
          <w:rFonts w:ascii="Arial" w:hAnsi="Arial"/>
          <w:sz w:val="22"/>
          <w:szCs w:val="22"/>
        </w:rPr>
      </w:pPr>
    </w:p>
    <w:p w:rsidR="00A7491D" w:rsidRPr="00237C1C" w:rsidRDefault="00A7491D" w:rsidP="00A7491D">
      <w:pPr>
        <w:pStyle w:val="Default"/>
        <w:jc w:val="center"/>
        <w:rPr>
          <w:rFonts w:ascii="Arial" w:hAnsi="Arial" w:cs="Arial"/>
          <w:color w:val="0E4980"/>
          <w:sz w:val="32"/>
          <w:szCs w:val="32"/>
        </w:rPr>
      </w:pPr>
      <w:r w:rsidRPr="00EB1433">
        <w:rPr>
          <w:rFonts w:ascii="Arial" w:hAnsi="Arial" w:cs="Arial"/>
          <w:b/>
          <w:bCs/>
          <w:color w:val="0E4980"/>
          <w:sz w:val="28"/>
          <w:szCs w:val="28"/>
        </w:rPr>
        <w:t>On-site Instruction</w:t>
      </w:r>
      <w:r w:rsidRPr="00237C1C">
        <w:rPr>
          <w:rFonts w:ascii="Arial" w:hAnsi="Arial" w:cs="Arial"/>
          <w:b/>
          <w:bCs/>
          <w:color w:val="0E4980"/>
          <w:sz w:val="32"/>
          <w:szCs w:val="32"/>
        </w:rPr>
        <w:t>:</w:t>
      </w:r>
    </w:p>
    <w:p w:rsidR="001D7603" w:rsidRDefault="00217247" w:rsidP="00F25B67">
      <w:pPr>
        <w:rPr>
          <w:rFonts w:ascii="Arial" w:hAnsi="Arial" w:cs="Arial"/>
          <w:b/>
          <w:color w:val="1F497D" w:themeColor="text2"/>
          <w:sz w:val="28"/>
          <w:szCs w:val="28"/>
        </w:rPr>
      </w:pPr>
      <w:r w:rsidRPr="00217247">
        <w:rPr>
          <w:rFonts w:ascii="Arial" w:hAnsi="Arial"/>
          <w:b/>
          <w:i/>
          <w:sz w:val="22"/>
          <w:szCs w:val="22"/>
        </w:rPr>
        <w:t>Dr. Lisa Hunter, Dr. Diane Sabo, Dr. Terry Foust, Dr. Karen Ditty, and Erika Blanchard</w:t>
      </w:r>
      <w:r w:rsidRPr="00AB5DD5">
        <w:rPr>
          <w:rFonts w:ascii="Arial" w:hAnsi="Arial"/>
          <w:sz w:val="22"/>
          <w:szCs w:val="22"/>
        </w:rPr>
        <w:t xml:space="preserve"> will provide Two days of clinically based presentations. Also, leading manufacturers of Audiology equipment generously provide hands-on opportunities with clinical diagnostic equipment.</w:t>
      </w:r>
    </w:p>
    <w:p w:rsidR="001D7603" w:rsidRDefault="001D7603" w:rsidP="003F6DBB">
      <w:pPr>
        <w:pStyle w:val="Default"/>
        <w:rPr>
          <w:rFonts w:ascii="Arial" w:hAnsi="Arial" w:cs="Arial"/>
          <w:b/>
          <w:color w:val="1F497D" w:themeColor="text2"/>
          <w:sz w:val="28"/>
          <w:szCs w:val="28"/>
        </w:rPr>
      </w:pPr>
    </w:p>
    <w:p w:rsidR="00761A33" w:rsidRDefault="00D844BF" w:rsidP="00761A33">
      <w:pPr>
        <w:pStyle w:val="Default"/>
        <w:rPr>
          <w:rFonts w:ascii="Arial" w:hAnsi="Arial" w:cs="Arial"/>
          <w:b/>
          <w:color w:val="1F497D" w:themeColor="text2"/>
          <w:sz w:val="28"/>
          <w:szCs w:val="28"/>
        </w:rPr>
      </w:pPr>
      <w:r w:rsidRPr="00E4020C">
        <w:rPr>
          <w:rFonts w:ascii="Arial" w:hAnsi="Arial" w:cs="Arial"/>
          <w:noProof/>
          <w:sz w:val="28"/>
          <w:szCs w:val="28"/>
        </w:rPr>
        <w:drawing>
          <wp:anchor distT="0" distB="0" distL="114300" distR="114300" simplePos="0" relativeHeight="251663360" behindDoc="0" locked="0" layoutInCell="1" allowOverlap="1" wp14:anchorId="0D9CE854" wp14:editId="5789A433">
            <wp:simplePos x="0" y="0"/>
            <wp:positionH relativeFrom="column">
              <wp:posOffset>5684520</wp:posOffset>
            </wp:positionH>
            <wp:positionV relativeFrom="paragraph">
              <wp:posOffset>-134620</wp:posOffset>
            </wp:positionV>
            <wp:extent cx="912495" cy="1371600"/>
            <wp:effectExtent l="0" t="0" r="1905" b="0"/>
            <wp:wrapTight wrapText="bothSides">
              <wp:wrapPolygon edited="0">
                <wp:start x="0" y="0"/>
                <wp:lineTo x="0" y="21200"/>
                <wp:lineTo x="21044" y="21200"/>
                <wp:lineTo x="210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o photo.JPG"/>
                    <pic:cNvPicPr/>
                  </pic:nvPicPr>
                  <pic:blipFill>
                    <a:blip r:embed="rId6">
                      <a:extLst>
                        <a:ext uri="{28A0092B-C50C-407E-A947-70E740481C1C}">
                          <a14:useLocalDpi xmlns:a14="http://schemas.microsoft.com/office/drawing/2010/main" val="0"/>
                        </a:ext>
                      </a:extLst>
                    </a:blip>
                    <a:stretch>
                      <a:fillRect/>
                    </a:stretch>
                  </pic:blipFill>
                  <pic:spPr>
                    <a:xfrm>
                      <a:off x="0" y="0"/>
                      <a:ext cx="91249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1A33">
        <w:rPr>
          <w:rFonts w:ascii="Arial" w:hAnsi="Arial" w:cs="Arial"/>
          <w:b/>
          <w:noProof/>
          <w:color w:val="1F497D" w:themeColor="text2"/>
          <w:sz w:val="28"/>
          <w:szCs w:val="28"/>
        </w:rPr>
        <w:drawing>
          <wp:anchor distT="0" distB="0" distL="114300" distR="114300" simplePos="0" relativeHeight="251684864" behindDoc="0" locked="0" layoutInCell="1" allowOverlap="1" wp14:anchorId="566D0F85" wp14:editId="30F936BC">
            <wp:simplePos x="0" y="0"/>
            <wp:positionH relativeFrom="column">
              <wp:posOffset>280035</wp:posOffset>
            </wp:positionH>
            <wp:positionV relativeFrom="paragraph">
              <wp:posOffset>-134620</wp:posOffset>
            </wp:positionV>
            <wp:extent cx="1010920" cy="1236980"/>
            <wp:effectExtent l="0" t="0" r="5080" b="7620"/>
            <wp:wrapTight wrapText="bothSides">
              <wp:wrapPolygon edited="0">
                <wp:start x="0" y="0"/>
                <wp:lineTo x="0" y="21290"/>
                <wp:lineTo x="21166" y="21290"/>
                <wp:lineTo x="211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Lisa.tiff"/>
                    <pic:cNvPicPr/>
                  </pic:nvPicPr>
                  <pic:blipFill>
                    <a:blip r:embed="rId7">
                      <a:extLst>
                        <a:ext uri="{28A0092B-C50C-407E-A947-70E740481C1C}">
                          <a14:useLocalDpi xmlns:a14="http://schemas.microsoft.com/office/drawing/2010/main" val="0"/>
                        </a:ext>
                      </a:extLst>
                    </a:blip>
                    <a:stretch>
                      <a:fillRect/>
                    </a:stretch>
                  </pic:blipFill>
                  <pic:spPr>
                    <a:xfrm>
                      <a:off x="0" y="0"/>
                      <a:ext cx="1010920" cy="12369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17247" w:rsidRPr="001D7603">
        <w:rPr>
          <w:rFonts w:ascii="Arial" w:hAnsi="Arial" w:cs="Arial"/>
          <w:b/>
          <w:color w:val="1F497D" w:themeColor="text2"/>
          <w:sz w:val="28"/>
          <w:szCs w:val="28"/>
        </w:rPr>
        <w:t>Dr. Lisa Hunter will discuss:</w:t>
      </w:r>
      <w:r w:rsidR="00761A33">
        <w:rPr>
          <w:rFonts w:ascii="Arial" w:hAnsi="Arial" w:cs="Arial"/>
          <w:b/>
          <w:color w:val="1F497D" w:themeColor="text2"/>
          <w:sz w:val="28"/>
          <w:szCs w:val="28"/>
        </w:rPr>
        <w:t xml:space="preserve">  </w:t>
      </w:r>
    </w:p>
    <w:p w:rsidR="00761A33" w:rsidRDefault="00217247" w:rsidP="00761A33">
      <w:pPr>
        <w:pStyle w:val="Default"/>
        <w:rPr>
          <w:rFonts w:ascii="Arial" w:hAnsi="Arial" w:cs="Arial"/>
          <w:i/>
          <w:sz w:val="22"/>
          <w:szCs w:val="22"/>
        </w:rPr>
      </w:pPr>
      <w:r w:rsidRPr="00EB1433">
        <w:rPr>
          <w:rFonts w:ascii="Arial" w:hAnsi="Arial" w:cs="Arial"/>
          <w:i/>
          <w:sz w:val="22"/>
          <w:szCs w:val="22"/>
        </w:rPr>
        <w:t>Electrophy</w:t>
      </w:r>
      <w:r w:rsidR="00D844BF">
        <w:rPr>
          <w:rFonts w:ascii="Arial" w:hAnsi="Arial" w:cs="Arial"/>
          <w:i/>
          <w:sz w:val="22"/>
          <w:szCs w:val="22"/>
        </w:rPr>
        <w:t>siological and Electroacoustic</w:t>
      </w:r>
      <w:r w:rsidRPr="00EB1433">
        <w:rPr>
          <w:rFonts w:ascii="Arial" w:hAnsi="Arial" w:cs="Arial"/>
          <w:i/>
          <w:sz w:val="22"/>
          <w:szCs w:val="22"/>
        </w:rPr>
        <w:t xml:space="preserve"> </w:t>
      </w:r>
    </w:p>
    <w:p w:rsidR="00D844BF" w:rsidRDefault="00217247" w:rsidP="003F6DBB">
      <w:pPr>
        <w:pStyle w:val="Default"/>
        <w:rPr>
          <w:rFonts w:ascii="Arial" w:hAnsi="Arial" w:cs="Arial"/>
          <w:i/>
          <w:sz w:val="22"/>
          <w:szCs w:val="22"/>
        </w:rPr>
      </w:pPr>
      <w:proofErr w:type="gramStart"/>
      <w:r w:rsidRPr="00EB1433">
        <w:rPr>
          <w:rFonts w:ascii="Arial" w:hAnsi="Arial" w:cs="Arial"/>
          <w:i/>
          <w:sz w:val="22"/>
          <w:szCs w:val="22"/>
        </w:rPr>
        <w:t>procedures</w:t>
      </w:r>
      <w:proofErr w:type="gramEnd"/>
      <w:r w:rsidRPr="00EB1433">
        <w:rPr>
          <w:rFonts w:ascii="Arial" w:hAnsi="Arial" w:cs="Arial"/>
          <w:i/>
          <w:sz w:val="22"/>
          <w:szCs w:val="22"/>
        </w:rPr>
        <w:t xml:space="preserve"> for infant Auditory Assessment.</w:t>
      </w:r>
    </w:p>
    <w:p w:rsidR="004D56CA" w:rsidRDefault="004D56CA" w:rsidP="003F6DBB">
      <w:pPr>
        <w:pStyle w:val="Default"/>
        <w:rPr>
          <w:rFonts w:ascii="Arial" w:hAnsi="Arial" w:cs="Arial"/>
        </w:rPr>
      </w:pPr>
    </w:p>
    <w:p w:rsidR="00A7491D" w:rsidRPr="00EB1433" w:rsidRDefault="00761A33" w:rsidP="003F6DBB">
      <w:pPr>
        <w:pStyle w:val="Default"/>
        <w:rPr>
          <w:rFonts w:ascii="Arial" w:hAnsi="Arial" w:cs="Arial"/>
          <w:sz w:val="28"/>
          <w:szCs w:val="28"/>
        </w:rPr>
      </w:pPr>
      <w:r>
        <w:rPr>
          <w:rFonts w:ascii="Arial" w:hAnsi="Arial" w:cs="Arial"/>
        </w:rPr>
        <w:tab/>
      </w:r>
      <w:r>
        <w:rPr>
          <w:rFonts w:ascii="Arial" w:hAnsi="Arial" w:cs="Arial"/>
        </w:rPr>
        <w:tab/>
      </w:r>
      <w:r>
        <w:rPr>
          <w:rFonts w:ascii="Arial" w:hAnsi="Arial" w:cs="Arial"/>
        </w:rPr>
        <w:tab/>
      </w:r>
      <w:r w:rsidR="00FB5609" w:rsidRPr="00EB1433">
        <w:rPr>
          <w:rFonts w:ascii="Arial" w:hAnsi="Arial" w:cs="Arial"/>
          <w:b/>
          <w:bCs/>
          <w:color w:val="0E4980"/>
          <w:sz w:val="28"/>
          <w:szCs w:val="28"/>
        </w:rPr>
        <w:t xml:space="preserve">Dr. </w:t>
      </w:r>
      <w:r w:rsidR="00591595" w:rsidRPr="00EB1433">
        <w:rPr>
          <w:rFonts w:ascii="Arial" w:hAnsi="Arial" w:cs="Arial"/>
          <w:b/>
          <w:bCs/>
          <w:color w:val="0E4980"/>
          <w:sz w:val="28"/>
          <w:szCs w:val="28"/>
        </w:rPr>
        <w:t>Diane Sabo</w:t>
      </w:r>
      <w:r w:rsidR="00A7491D" w:rsidRPr="00EB1433">
        <w:rPr>
          <w:rFonts w:ascii="Arial" w:hAnsi="Arial" w:cs="Arial"/>
          <w:b/>
          <w:bCs/>
          <w:color w:val="0E4980"/>
          <w:sz w:val="28"/>
          <w:szCs w:val="28"/>
        </w:rPr>
        <w:t xml:space="preserve"> will discuss</w:t>
      </w:r>
      <w:r w:rsidR="00A7491D" w:rsidRPr="00EB1433">
        <w:rPr>
          <w:rFonts w:ascii="Arial" w:hAnsi="Arial" w:cs="Arial"/>
          <w:sz w:val="28"/>
          <w:szCs w:val="28"/>
        </w:rPr>
        <w:t>:</w:t>
      </w:r>
    </w:p>
    <w:p w:rsidR="00F25B67" w:rsidRDefault="003F6DBB" w:rsidP="00F25B67">
      <w:pPr>
        <w:pStyle w:val="Default"/>
        <w:spacing w:after="33"/>
        <w:jc w:val="right"/>
        <w:rPr>
          <w:rFonts w:ascii="Arial" w:hAnsi="Arial" w:cs="Arial"/>
        </w:rPr>
      </w:pPr>
      <w:r w:rsidRPr="00D844BF">
        <w:rPr>
          <w:rFonts w:ascii="Arial" w:hAnsi="Arial" w:cs="Arial"/>
          <w:sz w:val="22"/>
          <w:szCs w:val="22"/>
        </w:rPr>
        <w:t>Evaluating the hearing of infants and toddlers</w:t>
      </w:r>
      <w:r w:rsidR="00A7491D" w:rsidRPr="00D844BF">
        <w:rPr>
          <w:rFonts w:ascii="Arial" w:hAnsi="Arial" w:cs="Arial"/>
        </w:rPr>
        <w:t>.</w:t>
      </w:r>
    </w:p>
    <w:p w:rsidR="00F25B67" w:rsidRDefault="00F25B67" w:rsidP="00A7491D">
      <w:pPr>
        <w:pStyle w:val="Default"/>
        <w:spacing w:after="33"/>
        <w:jc w:val="right"/>
        <w:rPr>
          <w:rFonts w:ascii="Arial" w:hAnsi="Arial" w:cs="Arial"/>
        </w:rPr>
      </w:pPr>
      <w:r w:rsidRPr="00EB1433">
        <w:rPr>
          <w:rFonts w:ascii="Arial" w:hAnsi="Arial" w:cs="Arial"/>
          <w:i/>
          <w:sz w:val="22"/>
          <w:szCs w:val="22"/>
        </w:rPr>
        <w:t>Behavioral assessment of infants &amp; children</w:t>
      </w:r>
    </w:p>
    <w:p w:rsidR="00F25B67" w:rsidRDefault="00F25B67" w:rsidP="00A7491D">
      <w:pPr>
        <w:pStyle w:val="Default"/>
        <w:spacing w:after="33"/>
        <w:jc w:val="right"/>
        <w:rPr>
          <w:rFonts w:ascii="Arial" w:hAnsi="Arial" w:cs="Arial"/>
        </w:rPr>
      </w:pPr>
    </w:p>
    <w:p w:rsidR="00F25B67" w:rsidRDefault="00F25B67" w:rsidP="00A7491D">
      <w:pPr>
        <w:pStyle w:val="Default"/>
        <w:spacing w:after="33"/>
        <w:jc w:val="right"/>
        <w:rPr>
          <w:rFonts w:ascii="Arial" w:hAnsi="Arial" w:cs="Arial"/>
        </w:rPr>
      </w:pPr>
    </w:p>
    <w:p w:rsidR="00F25B67" w:rsidRPr="00D844BF" w:rsidRDefault="00F25B67" w:rsidP="00A7491D">
      <w:pPr>
        <w:pStyle w:val="Default"/>
        <w:spacing w:after="33"/>
        <w:jc w:val="right"/>
        <w:rPr>
          <w:rFonts w:ascii="Arial" w:hAnsi="Arial" w:cs="Arial"/>
        </w:rPr>
      </w:pPr>
    </w:p>
    <w:p w:rsidR="00111A2C" w:rsidRPr="00AC55A4" w:rsidRDefault="00456AFF" w:rsidP="00A7491D">
      <w:pPr>
        <w:pStyle w:val="Default"/>
        <w:spacing w:after="33"/>
        <w:jc w:val="right"/>
        <w:rPr>
          <w:rFonts w:ascii="Arial" w:hAnsi="Arial" w:cs="Arial"/>
        </w:rPr>
      </w:pPr>
      <w:r w:rsidRPr="00EB1433">
        <w:rPr>
          <w:rFonts w:ascii="Arial" w:hAnsi="Arial" w:cs="Arial"/>
          <w:noProof/>
          <w:sz w:val="22"/>
          <w:szCs w:val="22"/>
        </w:rPr>
        <w:lastRenderedPageBreak/>
        <w:drawing>
          <wp:anchor distT="0" distB="0" distL="114300" distR="114300" simplePos="0" relativeHeight="251678720" behindDoc="0" locked="0" layoutInCell="1" allowOverlap="1" wp14:anchorId="63B5A6D5" wp14:editId="4ACE1FBB">
            <wp:simplePos x="0" y="0"/>
            <wp:positionH relativeFrom="column">
              <wp:posOffset>5995035</wp:posOffset>
            </wp:positionH>
            <wp:positionV relativeFrom="paragraph">
              <wp:posOffset>182245</wp:posOffset>
            </wp:positionV>
            <wp:extent cx="665480" cy="1143000"/>
            <wp:effectExtent l="0" t="0" r="0" b="0"/>
            <wp:wrapTight wrapText="bothSides">
              <wp:wrapPolygon edited="0">
                <wp:start x="0" y="0"/>
                <wp:lineTo x="0" y="21120"/>
                <wp:lineTo x="20611" y="21120"/>
                <wp:lineTo x="20611" y="0"/>
                <wp:lineTo x="0" y="0"/>
              </wp:wrapPolygon>
            </wp:wrapTight>
            <wp:docPr id="15" name="Picture 15" descr="Karen's MacPro:Users:DittyKM:Music:Pictures:iPhoto Library:Previews:2013:08:12:20130812-135340:02tKi+inRyCVolrR142ahA:IMG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s MacPro:Users:DittyKM:Music:Pictures:iPhoto Library:Previews:2013:08:12:20130812-135340:02tKi+inRyCVolrR142ahA:IMG_42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8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44BF" w:rsidRPr="00EB1433">
        <w:rPr>
          <w:rFonts w:ascii="Arial" w:hAnsi="Arial" w:cs="Arial"/>
          <w:b/>
          <w:bCs/>
          <w:i/>
          <w:noProof/>
          <w:sz w:val="22"/>
          <w:szCs w:val="22"/>
        </w:rPr>
        <w:drawing>
          <wp:anchor distT="0" distB="0" distL="114300" distR="114300" simplePos="0" relativeHeight="251666432" behindDoc="0" locked="0" layoutInCell="1" allowOverlap="1" wp14:anchorId="60A4276B" wp14:editId="14890F96">
            <wp:simplePos x="0" y="0"/>
            <wp:positionH relativeFrom="column">
              <wp:posOffset>165735</wp:posOffset>
            </wp:positionH>
            <wp:positionV relativeFrom="paragraph">
              <wp:posOffset>67945</wp:posOffset>
            </wp:positionV>
            <wp:extent cx="875030" cy="1143000"/>
            <wp:effectExtent l="0" t="0" r="0" b="0"/>
            <wp:wrapTight wrapText="bothSides">
              <wp:wrapPolygon edited="0">
                <wp:start x="0" y="0"/>
                <wp:lineTo x="0" y="21120"/>
                <wp:lineTo x="20691" y="21120"/>
                <wp:lineTo x="206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st Photo.jpg"/>
                    <pic:cNvPicPr/>
                  </pic:nvPicPr>
                  <pic:blipFill>
                    <a:blip r:embed="rId9">
                      <a:extLst>
                        <a:ext uri="{28A0092B-C50C-407E-A947-70E740481C1C}">
                          <a14:useLocalDpi xmlns:a14="http://schemas.microsoft.com/office/drawing/2010/main" val="0"/>
                        </a:ext>
                      </a:extLst>
                    </a:blip>
                    <a:stretch>
                      <a:fillRect/>
                    </a:stretch>
                  </pic:blipFill>
                  <pic:spPr>
                    <a:xfrm>
                      <a:off x="0" y="0"/>
                      <a:ext cx="875030"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33DA9" w:rsidRPr="00EB1433" w:rsidRDefault="00C33DA9" w:rsidP="00C33DA9">
      <w:pPr>
        <w:pStyle w:val="Default"/>
        <w:outlineLvl w:val="0"/>
        <w:rPr>
          <w:rFonts w:ascii="Arial" w:hAnsi="Arial" w:cs="Arial"/>
          <w:b/>
          <w:bCs/>
          <w:color w:val="0E4980"/>
          <w:sz w:val="28"/>
          <w:szCs w:val="28"/>
        </w:rPr>
      </w:pPr>
      <w:r w:rsidRPr="00EB1433">
        <w:rPr>
          <w:rFonts w:ascii="Arial" w:hAnsi="Arial" w:cs="Arial"/>
          <w:b/>
          <w:bCs/>
          <w:color w:val="0E4980"/>
          <w:sz w:val="28"/>
          <w:szCs w:val="28"/>
        </w:rPr>
        <w:t>Dr. Terry Foust will discuss:</w:t>
      </w:r>
    </w:p>
    <w:p w:rsidR="00D844BF" w:rsidRDefault="004D56CA" w:rsidP="00C33DA9">
      <w:pPr>
        <w:pStyle w:val="Default"/>
        <w:outlineLvl w:val="0"/>
        <w:rPr>
          <w:rFonts w:ascii="Arial" w:hAnsi="Arial" w:cs="Arial"/>
          <w:bCs/>
          <w:color w:val="auto"/>
          <w:sz w:val="22"/>
          <w:szCs w:val="22"/>
        </w:rPr>
      </w:pPr>
      <w:r w:rsidRPr="00EB1433">
        <w:rPr>
          <w:rFonts w:ascii="Arial" w:hAnsi="Arial" w:cs="Arial"/>
          <w:bCs/>
          <w:color w:val="auto"/>
          <w:sz w:val="22"/>
          <w:szCs w:val="22"/>
        </w:rPr>
        <w:t>IPad</w:t>
      </w:r>
      <w:r w:rsidR="00C33DA9" w:rsidRPr="00EB1433">
        <w:rPr>
          <w:rFonts w:ascii="Arial" w:hAnsi="Arial" w:cs="Arial"/>
          <w:bCs/>
          <w:color w:val="auto"/>
          <w:sz w:val="22"/>
          <w:szCs w:val="22"/>
        </w:rPr>
        <w:t xml:space="preserve"> applications </w:t>
      </w:r>
      <w:r w:rsidRPr="00EB1433">
        <w:rPr>
          <w:rFonts w:ascii="Arial" w:hAnsi="Arial" w:cs="Arial"/>
          <w:bCs/>
          <w:color w:val="auto"/>
          <w:sz w:val="22"/>
          <w:szCs w:val="22"/>
        </w:rPr>
        <w:t xml:space="preserve">and their use </w:t>
      </w:r>
      <w:r w:rsidR="00C33DA9" w:rsidRPr="00EB1433">
        <w:rPr>
          <w:rFonts w:ascii="Arial" w:hAnsi="Arial" w:cs="Arial"/>
          <w:bCs/>
          <w:color w:val="auto"/>
          <w:sz w:val="22"/>
          <w:szCs w:val="22"/>
        </w:rPr>
        <w:t xml:space="preserve">for the </w:t>
      </w:r>
    </w:p>
    <w:p w:rsidR="00A7491D" w:rsidRPr="00511268" w:rsidRDefault="00C33DA9" w:rsidP="00456AFF">
      <w:pPr>
        <w:pStyle w:val="Default"/>
        <w:outlineLvl w:val="0"/>
        <w:rPr>
          <w:rFonts w:ascii="Arial" w:hAnsi="Arial" w:cs="Arial"/>
          <w:b/>
          <w:bCs/>
          <w:color w:val="0E4980"/>
          <w:sz w:val="28"/>
          <w:szCs w:val="28"/>
        </w:rPr>
      </w:pPr>
      <w:proofErr w:type="gramStart"/>
      <w:r w:rsidRPr="00EB1433">
        <w:rPr>
          <w:rFonts w:ascii="Arial" w:hAnsi="Arial" w:cs="Arial"/>
          <w:bCs/>
          <w:color w:val="auto"/>
          <w:sz w:val="22"/>
          <w:szCs w:val="22"/>
        </w:rPr>
        <w:t>busy</w:t>
      </w:r>
      <w:proofErr w:type="gramEnd"/>
      <w:r w:rsidRPr="00EB1433">
        <w:rPr>
          <w:rFonts w:ascii="Arial" w:hAnsi="Arial" w:cs="Arial"/>
          <w:bCs/>
          <w:color w:val="auto"/>
          <w:sz w:val="22"/>
          <w:szCs w:val="22"/>
        </w:rPr>
        <w:t xml:space="preserve"> Audiologist</w:t>
      </w:r>
      <w:r w:rsidR="00511268">
        <w:rPr>
          <w:rFonts w:ascii="Arial" w:hAnsi="Arial" w:cs="Arial"/>
          <w:b/>
          <w:bCs/>
          <w:color w:val="0E4980"/>
          <w:sz w:val="28"/>
          <w:szCs w:val="28"/>
        </w:rPr>
        <w:t xml:space="preserve">         </w:t>
      </w:r>
      <w:r w:rsidR="00761A33">
        <w:rPr>
          <w:rFonts w:ascii="Arial" w:hAnsi="Arial" w:cs="Arial"/>
          <w:b/>
          <w:bCs/>
          <w:color w:val="0E4980"/>
          <w:sz w:val="28"/>
          <w:szCs w:val="28"/>
        </w:rPr>
        <w:tab/>
      </w:r>
      <w:r w:rsidR="00456AFF">
        <w:rPr>
          <w:rFonts w:ascii="Arial" w:hAnsi="Arial" w:cs="Arial"/>
          <w:b/>
          <w:bCs/>
          <w:color w:val="0E4980"/>
          <w:sz w:val="28"/>
          <w:szCs w:val="28"/>
        </w:rPr>
        <w:tab/>
      </w:r>
      <w:r w:rsidR="00511268">
        <w:rPr>
          <w:rFonts w:ascii="Arial" w:hAnsi="Arial" w:cs="Arial"/>
          <w:b/>
          <w:bCs/>
          <w:color w:val="0E4980"/>
          <w:sz w:val="28"/>
          <w:szCs w:val="28"/>
        </w:rPr>
        <w:t xml:space="preserve"> </w:t>
      </w:r>
      <w:r>
        <w:rPr>
          <w:rFonts w:ascii="Arial" w:hAnsi="Arial" w:cs="Arial"/>
          <w:b/>
          <w:bCs/>
          <w:color w:val="0E4980"/>
          <w:sz w:val="28"/>
          <w:szCs w:val="28"/>
        </w:rPr>
        <w:t xml:space="preserve">Dr. Karen Ditty will discuss: </w:t>
      </w:r>
    </w:p>
    <w:p w:rsidR="004D56CA" w:rsidRDefault="00D844BF" w:rsidP="00761A33">
      <w:pPr>
        <w:pStyle w:val="Default"/>
        <w:jc w:val="center"/>
        <w:rPr>
          <w:rFonts w:ascii="Arial" w:hAnsi="Arial" w:cs="Arial"/>
          <w:sz w:val="22"/>
          <w:szCs w:val="22"/>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sidR="00761A33">
        <w:rPr>
          <w:rFonts w:ascii="Arial" w:hAnsi="Arial" w:cs="Arial"/>
          <w:sz w:val="22"/>
          <w:szCs w:val="22"/>
        </w:rPr>
        <w:t>Audiologists</w:t>
      </w:r>
      <w:proofErr w:type="gramEnd"/>
      <w:r w:rsidR="00761A33">
        <w:rPr>
          <w:rFonts w:ascii="Arial" w:hAnsi="Arial" w:cs="Arial"/>
          <w:sz w:val="22"/>
          <w:szCs w:val="22"/>
        </w:rPr>
        <w:t xml:space="preserve"> role in EHDI</w:t>
      </w:r>
    </w:p>
    <w:p w:rsidR="00217247" w:rsidRPr="00EB1433" w:rsidRDefault="00217247" w:rsidP="00A7491D">
      <w:pPr>
        <w:pStyle w:val="Default"/>
        <w:jc w:val="center"/>
        <w:rPr>
          <w:rFonts w:ascii="Arial" w:hAnsi="Arial" w:cs="Arial"/>
          <w:sz w:val="22"/>
          <w:szCs w:val="22"/>
        </w:rPr>
      </w:pPr>
    </w:p>
    <w:p w:rsidR="00511268" w:rsidRDefault="00F25B67" w:rsidP="00A7491D">
      <w:pPr>
        <w:pStyle w:val="Default"/>
        <w:outlineLvl w:val="0"/>
        <w:rPr>
          <w:rFonts w:ascii="Arial" w:hAnsi="Arial" w:cs="Arial"/>
        </w:rPr>
      </w:pPr>
      <w:r>
        <w:rPr>
          <w:rFonts w:ascii="Arial" w:hAnsi="Arial" w:cs="Arial"/>
          <w:b/>
          <w:bCs/>
          <w:noProof/>
          <w:color w:val="0E4980"/>
          <w:sz w:val="28"/>
          <w:szCs w:val="28"/>
        </w:rPr>
        <w:drawing>
          <wp:anchor distT="0" distB="0" distL="114300" distR="114300" simplePos="0" relativeHeight="251685888" behindDoc="0" locked="0" layoutInCell="1" allowOverlap="1" wp14:anchorId="6927AD8E" wp14:editId="323A060A">
            <wp:simplePos x="0" y="0"/>
            <wp:positionH relativeFrom="column">
              <wp:posOffset>4419600</wp:posOffset>
            </wp:positionH>
            <wp:positionV relativeFrom="paragraph">
              <wp:posOffset>264160</wp:posOffset>
            </wp:positionV>
            <wp:extent cx="795655" cy="1060450"/>
            <wp:effectExtent l="0" t="0" r="0" b="6350"/>
            <wp:wrapTight wrapText="bothSides">
              <wp:wrapPolygon edited="0">
                <wp:start x="0" y="0"/>
                <wp:lineTo x="0" y="21212"/>
                <wp:lineTo x="20686" y="21212"/>
                <wp:lineTo x="206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Amestoy.jpg"/>
                    <pic:cNvPicPr/>
                  </pic:nvPicPr>
                  <pic:blipFill>
                    <a:blip r:embed="rId10">
                      <a:extLst>
                        <a:ext uri="{28A0092B-C50C-407E-A947-70E740481C1C}">
                          <a14:useLocalDpi xmlns:a14="http://schemas.microsoft.com/office/drawing/2010/main" val="0"/>
                        </a:ext>
                      </a:extLst>
                    </a:blip>
                    <a:stretch>
                      <a:fillRect/>
                    </a:stretch>
                  </pic:blipFill>
                  <pic:spPr>
                    <a:xfrm>
                      <a:off x="0" y="0"/>
                      <a:ext cx="795655" cy="10604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Verdana" w:hAnsi="Verdana"/>
          <w:b/>
          <w:bCs/>
          <w:noProof/>
          <w:sz w:val="17"/>
          <w:szCs w:val="17"/>
        </w:rPr>
        <w:drawing>
          <wp:anchor distT="0" distB="0" distL="114300" distR="114300" simplePos="0" relativeHeight="251680768" behindDoc="0" locked="0" layoutInCell="1" allowOverlap="1" wp14:anchorId="77068539" wp14:editId="5031C282">
            <wp:simplePos x="0" y="0"/>
            <wp:positionH relativeFrom="column">
              <wp:posOffset>-723900</wp:posOffset>
            </wp:positionH>
            <wp:positionV relativeFrom="paragraph">
              <wp:posOffset>264160</wp:posOffset>
            </wp:positionV>
            <wp:extent cx="832485" cy="11430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248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45B" w:rsidRDefault="00111A2C" w:rsidP="00A7491D">
      <w:pPr>
        <w:pStyle w:val="Default"/>
        <w:outlineLvl w:val="0"/>
        <w:rPr>
          <w:rFonts w:ascii="Arial" w:hAnsi="Arial" w:cs="Arial"/>
        </w:rPr>
      </w:pPr>
      <w:r>
        <w:rPr>
          <w:rFonts w:ascii="Arial" w:hAnsi="Arial" w:cs="Arial"/>
          <w:b/>
          <w:bCs/>
          <w:color w:val="0E4980"/>
          <w:sz w:val="28"/>
          <w:szCs w:val="28"/>
        </w:rPr>
        <w:t xml:space="preserve">   </w:t>
      </w:r>
      <w:r w:rsidR="00C33DA9">
        <w:rPr>
          <w:rFonts w:ascii="Arial" w:hAnsi="Arial" w:cs="Arial"/>
          <w:b/>
          <w:bCs/>
          <w:color w:val="0E4980"/>
          <w:sz w:val="28"/>
          <w:szCs w:val="28"/>
        </w:rPr>
        <w:t xml:space="preserve">Dr. Erika </w:t>
      </w:r>
      <w:r w:rsidR="00A42AC5">
        <w:rPr>
          <w:rFonts w:ascii="Arial" w:hAnsi="Arial" w:cs="Arial"/>
          <w:b/>
          <w:bCs/>
          <w:color w:val="0E4980"/>
          <w:sz w:val="28"/>
          <w:szCs w:val="28"/>
        </w:rPr>
        <w:t>Blanchard</w:t>
      </w:r>
      <w:r w:rsidR="00A7491D">
        <w:rPr>
          <w:rFonts w:ascii="Arial" w:hAnsi="Arial" w:cs="Arial"/>
          <w:b/>
          <w:bCs/>
          <w:color w:val="0E4980"/>
          <w:sz w:val="28"/>
          <w:szCs w:val="28"/>
        </w:rPr>
        <w:t xml:space="preserve"> will discuss:</w:t>
      </w:r>
      <w:r w:rsidR="00A7491D">
        <w:rPr>
          <w:rFonts w:ascii="Arial" w:hAnsi="Arial" w:cs="Arial"/>
        </w:rPr>
        <w:tab/>
        <w:t xml:space="preserve"> </w:t>
      </w:r>
    </w:p>
    <w:p w:rsidR="00C33DA9" w:rsidRPr="00EB1433" w:rsidRDefault="00511268" w:rsidP="00C33DA9">
      <w:pPr>
        <w:pStyle w:val="Default"/>
        <w:outlineLvl w:val="0"/>
        <w:rPr>
          <w:rFonts w:ascii="Arial" w:hAnsi="Arial" w:cs="Arial"/>
          <w:sz w:val="22"/>
          <w:szCs w:val="22"/>
        </w:rPr>
      </w:pPr>
      <w:r>
        <w:rPr>
          <w:rFonts w:ascii="Arial" w:hAnsi="Arial" w:cs="Arial"/>
          <w:sz w:val="22"/>
          <w:szCs w:val="22"/>
        </w:rPr>
        <w:t xml:space="preserve">   </w:t>
      </w:r>
      <w:r w:rsidR="00111A2C">
        <w:rPr>
          <w:rFonts w:ascii="Arial" w:hAnsi="Arial" w:cs="Arial"/>
          <w:sz w:val="22"/>
          <w:szCs w:val="22"/>
        </w:rPr>
        <w:t xml:space="preserve"> </w:t>
      </w:r>
      <w:r w:rsidR="00C33DA9" w:rsidRPr="00EB1433">
        <w:rPr>
          <w:rFonts w:ascii="Arial" w:hAnsi="Arial" w:cs="Arial"/>
          <w:sz w:val="22"/>
          <w:szCs w:val="22"/>
        </w:rPr>
        <w:t>New 2014 coding for reimbursement</w:t>
      </w:r>
    </w:p>
    <w:p w:rsidR="00DC4D04" w:rsidRDefault="000F0530" w:rsidP="00DC4D04">
      <w:pPr>
        <w:pStyle w:val="Default"/>
        <w:outlineLvl w:val="0"/>
        <w:rPr>
          <w:rFonts w:ascii="Arial" w:hAnsi="Arial" w:cs="Arial"/>
        </w:rPr>
      </w:pPr>
      <w:r>
        <w:rPr>
          <w:rFonts w:ascii="Arial" w:hAnsi="Arial" w:cs="Arial"/>
        </w:rPr>
        <w:tab/>
      </w:r>
      <w:r>
        <w:rPr>
          <w:rFonts w:ascii="Arial" w:hAnsi="Arial" w:cs="Arial"/>
        </w:rPr>
        <w:tab/>
      </w:r>
    </w:p>
    <w:p w:rsidR="00111A2C" w:rsidRDefault="00456AFF" w:rsidP="00DC4D04">
      <w:pPr>
        <w:pStyle w:val="Default"/>
        <w:outlineLvl w:val="0"/>
        <w:rPr>
          <w:rFonts w:ascii="Arial" w:hAnsi="Arial" w:cs="Arial"/>
          <w:b/>
          <w:bCs/>
          <w:color w:val="0E4980"/>
          <w:sz w:val="28"/>
          <w:szCs w:val="28"/>
        </w:rPr>
      </w:pPr>
      <w:r>
        <w:rPr>
          <w:rFonts w:ascii="Arial" w:hAnsi="Arial" w:cs="Arial"/>
          <w:b/>
          <w:bCs/>
          <w:color w:val="0E4980"/>
          <w:sz w:val="28"/>
          <w:szCs w:val="28"/>
        </w:rPr>
        <w:tab/>
      </w:r>
      <w:r>
        <w:rPr>
          <w:rFonts w:ascii="Arial" w:hAnsi="Arial" w:cs="Arial"/>
          <w:b/>
          <w:bCs/>
          <w:color w:val="0E4980"/>
          <w:sz w:val="28"/>
          <w:szCs w:val="28"/>
        </w:rPr>
        <w:tab/>
      </w:r>
      <w:r w:rsidR="00F25B67">
        <w:rPr>
          <w:rFonts w:ascii="Arial" w:hAnsi="Arial" w:cs="Arial"/>
          <w:b/>
          <w:bCs/>
          <w:color w:val="0E4980"/>
          <w:sz w:val="28"/>
          <w:szCs w:val="28"/>
        </w:rPr>
        <w:tab/>
      </w:r>
      <w:r w:rsidR="00407C26">
        <w:rPr>
          <w:rFonts w:ascii="Arial" w:hAnsi="Arial" w:cs="Arial"/>
          <w:b/>
          <w:bCs/>
          <w:color w:val="0E4980"/>
          <w:sz w:val="28"/>
          <w:szCs w:val="28"/>
        </w:rPr>
        <w:t xml:space="preserve">Andrea </w:t>
      </w:r>
      <w:proofErr w:type="spellStart"/>
      <w:r w:rsidR="00407C26">
        <w:rPr>
          <w:rFonts w:ascii="Arial" w:hAnsi="Arial" w:cs="Arial"/>
          <w:b/>
          <w:bCs/>
          <w:color w:val="0E4980"/>
          <w:sz w:val="28"/>
          <w:szCs w:val="28"/>
        </w:rPr>
        <w:t>Amestoy</w:t>
      </w:r>
      <w:proofErr w:type="spellEnd"/>
      <w:r w:rsidR="00407C26">
        <w:rPr>
          <w:rFonts w:ascii="Arial" w:hAnsi="Arial" w:cs="Arial"/>
          <w:b/>
          <w:bCs/>
          <w:color w:val="0E4980"/>
          <w:sz w:val="28"/>
          <w:szCs w:val="28"/>
        </w:rPr>
        <w:t xml:space="preserve"> will discuss:</w:t>
      </w:r>
    </w:p>
    <w:p w:rsidR="00D844BF" w:rsidRPr="00D844BF" w:rsidRDefault="00456AFF" w:rsidP="00DC4D04">
      <w:pPr>
        <w:pStyle w:val="Default"/>
        <w:outlineLvl w:val="0"/>
        <w:rPr>
          <w:rFonts w:ascii="Arial" w:hAnsi="Arial" w:cs="Arial"/>
          <w:bCs/>
          <w:color w:val="auto"/>
          <w:sz w:val="22"/>
          <w:szCs w:val="22"/>
        </w:rPr>
      </w:pPr>
      <w:r>
        <w:rPr>
          <w:rFonts w:ascii="Arial" w:hAnsi="Arial" w:cs="Arial"/>
          <w:bCs/>
          <w:color w:val="auto"/>
          <w:sz w:val="22"/>
          <w:szCs w:val="22"/>
        </w:rPr>
        <w:tab/>
      </w:r>
      <w:r>
        <w:rPr>
          <w:rFonts w:ascii="Arial" w:hAnsi="Arial" w:cs="Arial"/>
          <w:bCs/>
          <w:color w:val="auto"/>
          <w:sz w:val="22"/>
          <w:szCs w:val="22"/>
        </w:rPr>
        <w:tab/>
      </w:r>
      <w:r w:rsidR="00F25B67">
        <w:rPr>
          <w:rFonts w:ascii="Arial" w:hAnsi="Arial" w:cs="Arial"/>
          <w:bCs/>
          <w:color w:val="auto"/>
          <w:sz w:val="22"/>
          <w:szCs w:val="22"/>
        </w:rPr>
        <w:t xml:space="preserve">           </w:t>
      </w:r>
      <w:r w:rsidR="00641290">
        <w:rPr>
          <w:rFonts w:ascii="Arial" w:hAnsi="Arial" w:cs="Arial"/>
          <w:bCs/>
          <w:color w:val="auto"/>
          <w:sz w:val="22"/>
          <w:szCs w:val="22"/>
        </w:rPr>
        <w:t>When children have more than hearing loss</w:t>
      </w:r>
    </w:p>
    <w:p w:rsidR="00F25B67" w:rsidRDefault="00F25B67" w:rsidP="00F25B67">
      <w:pPr>
        <w:pStyle w:val="Default"/>
        <w:jc w:val="center"/>
        <w:outlineLvl w:val="0"/>
        <w:rPr>
          <w:rFonts w:ascii="Arial" w:hAnsi="Arial" w:cs="Arial"/>
          <w:b/>
          <w:bCs/>
          <w:color w:val="0E4980"/>
          <w:sz w:val="28"/>
          <w:szCs w:val="28"/>
        </w:rPr>
      </w:pPr>
    </w:p>
    <w:p w:rsidR="00A7491D" w:rsidRPr="00025A32" w:rsidRDefault="00F25B67" w:rsidP="00F25B67">
      <w:pPr>
        <w:pStyle w:val="Default"/>
        <w:outlineLvl w:val="0"/>
        <w:rPr>
          <w:rFonts w:ascii="Arial" w:hAnsi="Arial" w:cs="Arial"/>
          <w:color w:val="0E4980"/>
          <w:sz w:val="32"/>
          <w:szCs w:val="32"/>
        </w:rPr>
      </w:pPr>
      <w:r>
        <w:rPr>
          <w:rFonts w:ascii="Arial" w:hAnsi="Arial" w:cs="Arial"/>
          <w:b/>
          <w:bCs/>
          <w:color w:val="0E4980"/>
          <w:sz w:val="28"/>
          <w:szCs w:val="28"/>
        </w:rPr>
        <w:t xml:space="preserve">            </w:t>
      </w:r>
      <w:r>
        <w:rPr>
          <w:rFonts w:ascii="Arial" w:hAnsi="Arial" w:cs="Arial"/>
          <w:b/>
          <w:bCs/>
          <w:color w:val="0E4980"/>
          <w:sz w:val="28"/>
          <w:szCs w:val="28"/>
        </w:rPr>
        <w:tab/>
      </w:r>
      <w:r>
        <w:rPr>
          <w:rFonts w:ascii="Arial" w:hAnsi="Arial" w:cs="Arial"/>
          <w:b/>
          <w:bCs/>
          <w:color w:val="0E4980"/>
          <w:sz w:val="28"/>
          <w:szCs w:val="28"/>
        </w:rPr>
        <w:tab/>
      </w:r>
      <w:r w:rsidR="00A7491D" w:rsidRPr="00EB1433">
        <w:rPr>
          <w:rFonts w:ascii="Arial" w:hAnsi="Arial" w:cs="Arial"/>
          <w:b/>
          <w:bCs/>
          <w:color w:val="0E4980"/>
          <w:sz w:val="28"/>
          <w:szCs w:val="28"/>
        </w:rPr>
        <w:t>Hands-on Experience</w:t>
      </w:r>
      <w:r w:rsidR="00A7491D" w:rsidRPr="00025A32">
        <w:rPr>
          <w:rFonts w:ascii="Arial" w:hAnsi="Arial" w:cs="Arial"/>
          <w:b/>
          <w:bCs/>
          <w:color w:val="0E4980"/>
          <w:sz w:val="32"/>
          <w:szCs w:val="32"/>
        </w:rPr>
        <w:t>:</w:t>
      </w:r>
    </w:p>
    <w:p w:rsidR="00407C26" w:rsidRDefault="00407C26" w:rsidP="00407C26">
      <w:pPr>
        <w:rPr>
          <w:rFonts w:ascii="Arial" w:hAnsi="Arial"/>
          <w:sz w:val="22"/>
          <w:szCs w:val="22"/>
        </w:rPr>
      </w:pPr>
      <w:r w:rsidRPr="00AB5DD5">
        <w:rPr>
          <w:rFonts w:ascii="Arial" w:hAnsi="Arial"/>
          <w:sz w:val="22"/>
          <w:szCs w:val="22"/>
        </w:rPr>
        <w:t xml:space="preserve">Breakout hands-on sessions will afford you the opportunity to apply procedures discussed during the didactic sessions. Equipment specialists and mentors will be available to help guide you.  </w:t>
      </w:r>
    </w:p>
    <w:p w:rsidR="00F25B67" w:rsidRPr="00AB5DD5" w:rsidRDefault="00F25B67" w:rsidP="00407C26">
      <w:pPr>
        <w:rPr>
          <w:rFonts w:ascii="Arial" w:hAnsi="Arial"/>
          <w:sz w:val="22"/>
          <w:szCs w:val="22"/>
        </w:rPr>
      </w:pPr>
    </w:p>
    <w:p w:rsidR="00A7491D" w:rsidRPr="00EB1433" w:rsidRDefault="00A7491D" w:rsidP="00F25B67">
      <w:pPr>
        <w:pStyle w:val="Default"/>
        <w:jc w:val="center"/>
        <w:outlineLvl w:val="0"/>
        <w:rPr>
          <w:rFonts w:ascii="Arial" w:hAnsi="Arial" w:cs="Arial"/>
          <w:color w:val="0E4980"/>
          <w:sz w:val="28"/>
          <w:szCs w:val="28"/>
        </w:rPr>
      </w:pPr>
      <w:r w:rsidRPr="00EB1433">
        <w:rPr>
          <w:rFonts w:ascii="Arial" w:hAnsi="Arial" w:cs="Arial"/>
          <w:b/>
          <w:bCs/>
          <w:color w:val="0E4980"/>
          <w:sz w:val="28"/>
          <w:szCs w:val="28"/>
        </w:rPr>
        <w:t>Practicum Experience:</w:t>
      </w:r>
    </w:p>
    <w:p w:rsidR="00456AFF" w:rsidRDefault="00407C26" w:rsidP="00456AFF">
      <w:pPr>
        <w:rPr>
          <w:rFonts w:ascii="Arial" w:hAnsi="Arial"/>
          <w:sz w:val="22"/>
          <w:szCs w:val="22"/>
        </w:rPr>
      </w:pPr>
      <w:r w:rsidRPr="00AB5DD5">
        <w:rPr>
          <w:rFonts w:ascii="Arial" w:hAnsi="Arial"/>
          <w:sz w:val="22"/>
          <w:szCs w:val="22"/>
        </w:rPr>
        <w:t xml:space="preserve">Each participant will be asked to complete or review diagnostic evaluations for three infants using the protocols presented in the course, and to submit a written report for each. Practicum Mentors provide helpful feedback. Participants and mentors will work together to arrange practicum situations that meet the participant’s individual needs. </w:t>
      </w:r>
    </w:p>
    <w:p w:rsidR="00A7491D" w:rsidRPr="00EB1433" w:rsidRDefault="00F25B67" w:rsidP="00456AFF">
      <w:pPr>
        <w:jc w:val="center"/>
        <w:rPr>
          <w:rFonts w:ascii="Arial Narrow" w:hAnsi="Arial Narrow" w:cs="Arial"/>
          <w:color w:val="FF0000"/>
          <w:sz w:val="28"/>
          <w:szCs w:val="28"/>
        </w:rPr>
      </w:pPr>
      <w:r w:rsidRPr="00EB1433">
        <w:rPr>
          <w:rFonts w:ascii="Arial" w:hAnsi="Arial" w:cs="Arial"/>
          <w:b/>
          <w:bCs/>
          <w:noProof/>
          <w:color w:val="0E4980"/>
          <w:sz w:val="28"/>
          <w:szCs w:val="28"/>
        </w:rPr>
        <w:drawing>
          <wp:anchor distT="0" distB="0" distL="114300" distR="114300" simplePos="0" relativeHeight="251665408" behindDoc="0" locked="0" layoutInCell="1" allowOverlap="1" wp14:anchorId="1FFFD729" wp14:editId="34EE02E2">
            <wp:simplePos x="0" y="0"/>
            <wp:positionH relativeFrom="column">
              <wp:posOffset>6337935</wp:posOffset>
            </wp:positionH>
            <wp:positionV relativeFrom="paragraph">
              <wp:posOffset>210820</wp:posOffset>
            </wp:positionV>
            <wp:extent cx="685800" cy="685800"/>
            <wp:effectExtent l="0" t="0" r="0" b="0"/>
            <wp:wrapTight wrapText="bothSides">
              <wp:wrapPolygon edited="0">
                <wp:start x="10400" y="0"/>
                <wp:lineTo x="0" y="800"/>
                <wp:lineTo x="0" y="8800"/>
                <wp:lineTo x="6400" y="12800"/>
                <wp:lineTo x="3200" y="14400"/>
                <wp:lineTo x="4800" y="18400"/>
                <wp:lineTo x="13600" y="20800"/>
                <wp:lineTo x="20800" y="20800"/>
                <wp:lineTo x="20800" y="8800"/>
                <wp:lineTo x="17600" y="1600"/>
                <wp:lineTo x="15200" y="0"/>
                <wp:lineTo x="104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4D04" w:rsidRPr="00EB1433">
        <w:rPr>
          <w:rFonts w:ascii="Arial" w:hAnsi="Arial" w:cs="Arial"/>
          <w:b/>
          <w:bCs/>
          <w:color w:val="0E4980"/>
          <w:sz w:val="28"/>
          <w:szCs w:val="28"/>
        </w:rPr>
        <w:t>Registration Fee:</w:t>
      </w:r>
    </w:p>
    <w:p w:rsidR="00407C26" w:rsidRDefault="00407C26" w:rsidP="00A7491D">
      <w:pPr>
        <w:pStyle w:val="Default"/>
        <w:jc w:val="center"/>
        <w:outlineLvl w:val="0"/>
        <w:rPr>
          <w:rFonts w:ascii="Arial" w:hAnsi="Arial"/>
          <w:sz w:val="22"/>
          <w:szCs w:val="22"/>
        </w:rPr>
      </w:pPr>
      <w:r w:rsidRPr="00456AFF">
        <w:rPr>
          <w:rFonts w:ascii="Arial" w:hAnsi="Arial"/>
          <w:b/>
          <w:color w:val="1F497D" w:themeColor="text2"/>
          <w:sz w:val="22"/>
          <w:szCs w:val="22"/>
        </w:rPr>
        <w:t>Will be WAIVED</w:t>
      </w:r>
      <w:r w:rsidRPr="00AB5DD5">
        <w:rPr>
          <w:rFonts w:ascii="Arial" w:hAnsi="Arial"/>
          <w:sz w:val="22"/>
          <w:szCs w:val="22"/>
        </w:rPr>
        <w:t xml:space="preserve"> for the first 45 students that register (this includes one night stay at the onsite hotel).  Additional nights will be the responsibility of the student but are available at a reduced rate for the first 15 students who need the extra night.  Students will be required to attend both days of the 2-day, on-site workshop in Pocatello if registration is accepted.     </w:t>
      </w:r>
    </w:p>
    <w:p w:rsidR="00F25B67" w:rsidRDefault="00F25B67" w:rsidP="00A7491D">
      <w:pPr>
        <w:pStyle w:val="Default"/>
        <w:jc w:val="center"/>
        <w:outlineLvl w:val="0"/>
        <w:rPr>
          <w:rFonts w:ascii="Arial" w:hAnsi="Arial"/>
          <w:sz w:val="22"/>
          <w:szCs w:val="22"/>
        </w:rPr>
      </w:pPr>
    </w:p>
    <w:p w:rsidR="00A7491D" w:rsidRPr="00EB1433" w:rsidRDefault="00A7491D" w:rsidP="00A7491D">
      <w:pPr>
        <w:pStyle w:val="Default"/>
        <w:jc w:val="center"/>
        <w:outlineLvl w:val="0"/>
        <w:rPr>
          <w:rFonts w:ascii="Arial" w:hAnsi="Arial" w:cs="Arial"/>
          <w:b/>
          <w:bCs/>
          <w:color w:val="21508B"/>
          <w:sz w:val="28"/>
          <w:szCs w:val="28"/>
        </w:rPr>
      </w:pPr>
      <w:r w:rsidRPr="00EB1433">
        <w:rPr>
          <w:rFonts w:ascii="Arial" w:hAnsi="Arial" w:cs="Arial"/>
          <w:b/>
          <w:bCs/>
          <w:color w:val="21508B"/>
          <w:sz w:val="28"/>
          <w:szCs w:val="28"/>
        </w:rPr>
        <w:t xml:space="preserve">Registration Deadline: </w:t>
      </w:r>
      <w:r w:rsidR="00407C26">
        <w:rPr>
          <w:rFonts w:ascii="Arial" w:hAnsi="Arial" w:cs="Arial"/>
          <w:b/>
          <w:bCs/>
          <w:color w:val="21508B"/>
          <w:sz w:val="28"/>
          <w:szCs w:val="28"/>
        </w:rPr>
        <w:t>FEBRUARY 8</w:t>
      </w:r>
      <w:r w:rsidR="00407C26" w:rsidRPr="00407C26">
        <w:rPr>
          <w:rFonts w:ascii="Arial" w:hAnsi="Arial" w:cs="Arial"/>
          <w:b/>
          <w:bCs/>
          <w:color w:val="21508B"/>
          <w:sz w:val="28"/>
          <w:szCs w:val="28"/>
          <w:vertAlign w:val="superscript"/>
        </w:rPr>
        <w:t>TH</w:t>
      </w:r>
      <w:r w:rsidR="00407C26">
        <w:rPr>
          <w:rFonts w:ascii="Arial" w:hAnsi="Arial" w:cs="Arial"/>
          <w:b/>
          <w:bCs/>
          <w:color w:val="21508B"/>
          <w:sz w:val="28"/>
          <w:szCs w:val="28"/>
        </w:rPr>
        <w:t>, 2016</w:t>
      </w:r>
    </w:p>
    <w:p w:rsidR="00407C26" w:rsidRPr="00407C26" w:rsidRDefault="00A7491D" w:rsidP="00407C26">
      <w:pPr>
        <w:rPr>
          <w:rFonts w:ascii="Arial" w:hAnsi="Arial"/>
          <w:b/>
          <w:color w:val="31849B" w:themeColor="accent5" w:themeShade="BF"/>
          <w:sz w:val="22"/>
          <w:szCs w:val="22"/>
        </w:rPr>
      </w:pPr>
      <w:r w:rsidRPr="00C027C5">
        <w:rPr>
          <w:rFonts w:ascii="Arial" w:hAnsi="Arial" w:cs="Arial"/>
          <w:color w:val="FF0000"/>
        </w:rPr>
        <w:tab/>
      </w:r>
      <w:r w:rsidR="00407C26" w:rsidRPr="00AB5DD5">
        <w:rPr>
          <w:rFonts w:ascii="Arial" w:hAnsi="Arial"/>
          <w:sz w:val="22"/>
          <w:szCs w:val="22"/>
        </w:rPr>
        <w:t xml:space="preserve">Early registration is encouraged since enrollment is limited to 45 participants. For questions regarding registration, please contact Dr. Karen Ditty at </w:t>
      </w:r>
      <w:r w:rsidR="00407C26" w:rsidRPr="00407C26">
        <w:rPr>
          <w:rFonts w:ascii="Arial" w:hAnsi="Arial"/>
          <w:b/>
          <w:color w:val="1F497D" w:themeColor="text2"/>
          <w:sz w:val="22"/>
          <w:szCs w:val="22"/>
        </w:rPr>
        <w:t>KDitty@me.com</w:t>
      </w:r>
    </w:p>
    <w:p w:rsidR="00C97D96" w:rsidRDefault="00843B97" w:rsidP="00407C26">
      <w:pPr>
        <w:pStyle w:val="Default"/>
      </w:pPr>
      <w:r>
        <w:rPr>
          <w:noProof/>
        </w:rPr>
        <mc:AlternateContent>
          <mc:Choice Requires="wps">
            <w:drawing>
              <wp:anchor distT="0" distB="0" distL="114300" distR="114300" simplePos="0" relativeHeight="251683840" behindDoc="0" locked="0" layoutInCell="1" allowOverlap="1" wp14:anchorId="29F15A6A" wp14:editId="2B2664D5">
                <wp:simplePos x="0" y="0"/>
                <wp:positionH relativeFrom="column">
                  <wp:posOffset>-154305</wp:posOffset>
                </wp:positionH>
                <wp:positionV relativeFrom="paragraph">
                  <wp:posOffset>208280</wp:posOffset>
                </wp:positionV>
                <wp:extent cx="7178040" cy="1050290"/>
                <wp:effectExtent l="25400" t="25400" r="35560" b="16510"/>
                <wp:wrapSquare wrapText="bothSides"/>
                <wp:docPr id="9" name="Text Box 9"/>
                <wp:cNvGraphicFramePr/>
                <a:graphic xmlns:a="http://schemas.openxmlformats.org/drawingml/2006/main">
                  <a:graphicData uri="http://schemas.microsoft.com/office/word/2010/wordprocessingShape">
                    <wps:wsp>
                      <wps:cNvSpPr txBox="1"/>
                      <wps:spPr>
                        <a:xfrm>
                          <a:off x="0" y="0"/>
                          <a:ext cx="7178040" cy="1050290"/>
                        </a:xfrm>
                        <a:prstGeom prst="rect">
                          <a:avLst/>
                        </a:prstGeom>
                        <a:noFill/>
                        <a:ln w="38100" cmpd="sng">
                          <a:solidFill>
                            <a:schemeClr val="accent5">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6AFF" w:rsidRPr="00511268" w:rsidRDefault="00456AFF" w:rsidP="00843B97">
                            <w:pPr>
                              <w:rPr>
                                <w:rFonts w:ascii="Arial Narrow" w:hAnsi="Arial Narrow"/>
                              </w:rPr>
                            </w:pPr>
                            <w:r w:rsidRPr="00511268">
                              <w:rPr>
                                <w:rFonts w:ascii="Arial Narrow" w:hAnsi="Arial Narrow" w:cs="Arial"/>
                                <w:b/>
                                <w:sz w:val="22"/>
                                <w:szCs w:val="22"/>
                              </w:rPr>
                              <w:t xml:space="preserve">AAA CEU </w:t>
                            </w:r>
                            <w:r w:rsidRPr="00511268">
                              <w:rPr>
                                <w:rFonts w:ascii="Arial Narrow" w:hAnsi="Arial Narrow" w:cs="Arial"/>
                                <w:sz w:val="22"/>
                                <w:szCs w:val="22"/>
                              </w:rPr>
                              <w:t>American Academy of Audiology (AAA) CEUs are pending and will be available for this course, 23 hours (.23 CEUs). Instructional level for this course is: Intermediate level. The National Center for Hearing Assessment and Management (NCHAM) out of Utah State University is approved by the American Academy of Audiology to offer Academy CEUs for this activity.</w:t>
                            </w:r>
                            <w:r w:rsidRPr="00511268">
                              <w:rPr>
                                <w:rFonts w:ascii="Arial Narrow" w:hAnsi="Arial Narrow"/>
                                <w:noProof/>
                              </w:rPr>
                              <w:t xml:space="preserve"> </w:t>
                            </w:r>
                          </w:p>
                          <w:p w:rsidR="00456AFF" w:rsidRDefault="00456AFF">
                            <w:r>
                              <w:rPr>
                                <w:rFonts w:ascii="Arial Narrow" w:hAnsi="Arial Narrow"/>
                                <w:noProof/>
                              </w:rPr>
                              <w:drawing>
                                <wp:inline distT="0" distB="0" distL="0" distR="0" wp14:anchorId="2ECB2F90" wp14:editId="43EC7D1B">
                                  <wp:extent cx="880533" cy="371878"/>
                                  <wp:effectExtent l="0" t="0" r="889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841" cy="372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1pt;margin-top:16.4pt;width:565.2pt;height:8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" filled="f" strokecolor="#205867 [1608]" strokeweight="3pt">
                <v:textbox>
                  <w:txbxContent>
                    <w:p w:rsidR="00456AFF" w:rsidRPr="00511268" w:rsidRDefault="00456AFF" w:rsidP="00843B97">
                      <w:pPr>
                        <w:rPr>
                          <w:rFonts w:ascii="Arial Narrow" w:hAnsi="Arial Narrow"/>
                        </w:rPr>
                      </w:pPr>
                      <w:r w:rsidRPr="00511268">
                        <w:rPr>
                          <w:rFonts w:ascii="Arial Narrow" w:hAnsi="Arial Narrow" w:cs="Arial"/>
                          <w:b/>
                          <w:sz w:val="22"/>
                          <w:szCs w:val="22"/>
                        </w:rPr>
                        <w:t xml:space="preserve">AAA CEU </w:t>
                      </w:r>
                      <w:r w:rsidRPr="00511268">
                        <w:rPr>
                          <w:rFonts w:ascii="Arial Narrow" w:hAnsi="Arial Narrow" w:cs="Arial"/>
                          <w:sz w:val="22"/>
                          <w:szCs w:val="22"/>
                        </w:rPr>
                        <w:t>American Academy of Audiology (AAA) CEUs are pending and will be available for this course, 23 hours (.23 CEUs). Instructional level for this course is: Intermediate level. The National Center for Hearing Assessment and Management (NCHAM) out of Utah State University is approved by the American Academy of Audiology to offer Academy CEUs for this activity.</w:t>
                      </w:r>
                      <w:r w:rsidRPr="00511268">
                        <w:rPr>
                          <w:rFonts w:ascii="Arial Narrow" w:hAnsi="Arial Narrow"/>
                          <w:noProof/>
                        </w:rPr>
                        <w:t xml:space="preserve"> </w:t>
                      </w:r>
                    </w:p>
                    <w:p w:rsidR="00456AFF" w:rsidRDefault="00456AFF">
                      <w:r>
                        <w:rPr>
                          <w:rFonts w:ascii="Arial Narrow" w:hAnsi="Arial Narrow"/>
                          <w:noProof/>
                        </w:rPr>
                        <w:drawing>
                          <wp:inline distT="0" distB="0" distL="0" distR="0" wp14:anchorId="2ECB2F90" wp14:editId="43EC7D1B">
                            <wp:extent cx="880533" cy="371878"/>
                            <wp:effectExtent l="0" t="0" r="889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841" cy="372008"/>
                                    </a:xfrm>
                                    <a:prstGeom prst="rect">
                                      <a:avLst/>
                                    </a:prstGeom>
                                    <a:noFill/>
                                    <a:ln>
                                      <a:noFill/>
                                    </a:ln>
                                  </pic:spPr>
                                </pic:pic>
                              </a:graphicData>
                            </a:graphic>
                          </wp:inline>
                        </w:drawing>
                      </w:r>
                    </w:p>
                  </w:txbxContent>
                </v:textbox>
                <w10:wrap type="square"/>
              </v:shape>
            </w:pict>
          </mc:Fallback>
        </mc:AlternateContent>
      </w:r>
    </w:p>
    <w:p w:rsidR="00A7491D" w:rsidRPr="00C97D96" w:rsidRDefault="00511268" w:rsidP="00C97D96">
      <w:r>
        <w:rPr>
          <w:rFonts w:ascii="Arial" w:hAnsi="Arial" w:cs="Arial"/>
          <w:b/>
          <w:bCs/>
          <w:noProof/>
          <w:color w:val="0E4980"/>
          <w:sz w:val="32"/>
          <w:szCs w:val="32"/>
        </w:rPr>
        <mc:AlternateContent>
          <mc:Choice Requires="wps">
            <w:drawing>
              <wp:anchor distT="0" distB="0" distL="114300" distR="114300" simplePos="0" relativeHeight="251669504" behindDoc="1" locked="0" layoutInCell="1" allowOverlap="1" wp14:anchorId="7AF70E6D" wp14:editId="72F15DA3">
                <wp:simplePos x="0" y="0"/>
                <wp:positionH relativeFrom="column">
                  <wp:posOffset>-177165</wp:posOffset>
                </wp:positionH>
                <wp:positionV relativeFrom="paragraph">
                  <wp:posOffset>1242060</wp:posOffset>
                </wp:positionV>
                <wp:extent cx="7200900" cy="1473200"/>
                <wp:effectExtent l="0" t="0" r="38100" b="25400"/>
                <wp:wrapNone/>
                <wp:docPr id="12" name="Text Box 12"/>
                <wp:cNvGraphicFramePr/>
                <a:graphic xmlns:a="http://schemas.openxmlformats.org/drawingml/2006/main">
                  <a:graphicData uri="http://schemas.microsoft.com/office/word/2010/wordprocessingShape">
                    <wps:wsp>
                      <wps:cNvSpPr txBox="1"/>
                      <wps:spPr>
                        <a:xfrm>
                          <a:off x="0" y="0"/>
                          <a:ext cx="7200900" cy="1473200"/>
                        </a:xfrm>
                        <a:prstGeom prst="rect">
                          <a:avLst/>
                        </a:prstGeom>
                        <a:noFill/>
                        <a:ln w="34925">
                          <a:solidFill>
                            <a:schemeClr val="accent5">
                              <a:lumMod val="5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6AFF" w:rsidRPr="007773E6" w:rsidRDefault="00456AFF" w:rsidP="00A7491D">
                            <w:pP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3.9pt;margin-top:97.8pt;width:567pt;height:1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" filled="f" strokecolor="#205867 [1608]" strokeweight="2.75pt">
                <v:textbox>
                  <w:txbxContent>
                    <w:p w:rsidR="00456AFF" w:rsidRPr="007773E6" w:rsidRDefault="00456AFF" w:rsidP="00A7491D">
                      <w:pPr>
                        <w:rPr>
                          <w:color w:val="000000"/>
                          <w14:textFill>
                            <w14:solidFill>
                              <w14:srgbClr w14:val="000000">
                                <w14:alpha w14:val="100000"/>
                              </w14:srgbClr>
                            </w14:solidFill>
                          </w14:textFill>
                        </w:rPr>
                      </w:pPr>
                    </w:p>
                  </w:txbxContent>
                </v:textbox>
              </v:shape>
            </w:pict>
          </mc:Fallback>
        </mc:AlternateContent>
      </w:r>
    </w:p>
    <w:p w:rsidR="00F25B67" w:rsidRDefault="00F25B67" w:rsidP="00456AFF">
      <w:pPr>
        <w:pStyle w:val="Default"/>
        <w:outlineLvl w:val="0"/>
        <w:rPr>
          <w:rFonts w:ascii="Arial Narrow" w:hAnsi="Arial Narrow" w:cs="Arial"/>
          <w:b/>
          <w:bCs/>
          <w:color w:val="0E4980"/>
          <w:sz w:val="22"/>
          <w:szCs w:val="22"/>
        </w:rPr>
      </w:pPr>
    </w:p>
    <w:p w:rsidR="00641290" w:rsidRDefault="00843B97" w:rsidP="00456AFF">
      <w:pPr>
        <w:pStyle w:val="Default"/>
        <w:outlineLvl w:val="0"/>
        <w:rPr>
          <w:rFonts w:ascii="Arial Narrow" w:hAnsi="Arial Narrow"/>
          <w:b/>
          <w:color w:val="1F497D" w:themeColor="text2"/>
          <w:sz w:val="22"/>
          <w:szCs w:val="22"/>
        </w:rPr>
      </w:pPr>
      <w:r w:rsidRPr="00407C26">
        <w:rPr>
          <w:rFonts w:ascii="Arial Narrow" w:hAnsi="Arial Narrow" w:cs="Arial"/>
          <w:b/>
          <w:bCs/>
          <w:color w:val="0E4980"/>
          <w:sz w:val="22"/>
          <w:szCs w:val="22"/>
        </w:rPr>
        <w:t xml:space="preserve">Arrangements for hotel rooms </w:t>
      </w:r>
      <w:r w:rsidR="00407C26" w:rsidRPr="00407C26">
        <w:rPr>
          <w:rFonts w:ascii="Arial Narrow" w:hAnsi="Arial Narrow" w:cs="Arial"/>
          <w:b/>
          <w:bCs/>
          <w:color w:val="0E4980"/>
          <w:sz w:val="22"/>
          <w:szCs w:val="22"/>
        </w:rPr>
        <w:t>are</w:t>
      </w:r>
      <w:r w:rsidR="00456AFF">
        <w:rPr>
          <w:rFonts w:ascii="Arial Narrow" w:hAnsi="Arial Narrow" w:cs="Arial"/>
          <w:b/>
          <w:bCs/>
          <w:color w:val="0E4980"/>
          <w:sz w:val="22"/>
          <w:szCs w:val="22"/>
        </w:rPr>
        <w:t xml:space="preserve"> pending however will be local</w:t>
      </w:r>
      <w:r w:rsidR="00407C26" w:rsidRPr="00407C26">
        <w:rPr>
          <w:rFonts w:ascii="Arial Narrow" w:hAnsi="Arial Narrow" w:cs="Arial"/>
          <w:b/>
          <w:bCs/>
          <w:color w:val="0E4980"/>
          <w:sz w:val="22"/>
          <w:szCs w:val="22"/>
        </w:rPr>
        <w:t xml:space="preserve"> </w:t>
      </w:r>
      <w:r w:rsidR="00456AFF">
        <w:rPr>
          <w:rFonts w:ascii="Arial Narrow" w:hAnsi="Arial Narrow" w:cs="Arial"/>
          <w:b/>
          <w:bCs/>
          <w:color w:val="0E4980"/>
          <w:sz w:val="22"/>
          <w:szCs w:val="22"/>
        </w:rPr>
        <w:t>to</w:t>
      </w:r>
      <w:r w:rsidR="00407C26" w:rsidRPr="00407C26">
        <w:rPr>
          <w:rFonts w:ascii="Arial Narrow" w:hAnsi="Arial Narrow" w:cs="Arial"/>
          <w:b/>
          <w:bCs/>
          <w:color w:val="0E4980"/>
          <w:sz w:val="22"/>
          <w:szCs w:val="22"/>
        </w:rPr>
        <w:t xml:space="preserve"> Pocatello</w:t>
      </w:r>
      <w:r w:rsidR="00D844BF">
        <w:rPr>
          <w:rFonts w:ascii="Arial Narrow" w:hAnsi="Arial Narrow" w:cs="Arial"/>
          <w:b/>
          <w:bCs/>
          <w:color w:val="0E4980"/>
          <w:sz w:val="22"/>
          <w:szCs w:val="22"/>
        </w:rPr>
        <w:t xml:space="preserve"> </w:t>
      </w:r>
      <w:r w:rsidR="00D844BF">
        <w:rPr>
          <w:rFonts w:ascii="Arial Narrow" w:hAnsi="Arial Narrow"/>
          <w:color w:val="1F497D" w:themeColor="text2"/>
          <w:sz w:val="22"/>
          <w:szCs w:val="22"/>
        </w:rPr>
        <w:t xml:space="preserve">The Hotel registration is made </w:t>
      </w:r>
      <w:r w:rsidR="00407C26" w:rsidRPr="00407C26">
        <w:rPr>
          <w:rFonts w:ascii="Arial Narrow" w:hAnsi="Arial Narrow"/>
          <w:color w:val="1F497D" w:themeColor="text2"/>
          <w:sz w:val="22"/>
          <w:szCs w:val="22"/>
        </w:rPr>
        <w:t xml:space="preserve">through the registration process.  Registration includes one night at a local hotel, however, if more than one night is needed, please note that on the registration form. </w:t>
      </w:r>
      <w:r w:rsidR="00641290" w:rsidRPr="00407C26">
        <w:rPr>
          <w:rFonts w:ascii="Arial Narrow" w:hAnsi="Arial Narrow"/>
          <w:color w:val="1F497D" w:themeColor="text2"/>
          <w:sz w:val="22"/>
          <w:szCs w:val="22"/>
        </w:rPr>
        <w:t>Additional costs outside the one night provided with registration are</w:t>
      </w:r>
      <w:r w:rsidR="00407C26" w:rsidRPr="00407C26">
        <w:rPr>
          <w:rFonts w:ascii="Arial Narrow" w:hAnsi="Arial Narrow"/>
          <w:color w:val="1F497D" w:themeColor="text2"/>
          <w:sz w:val="22"/>
          <w:szCs w:val="22"/>
        </w:rPr>
        <w:t xml:space="preserve"> the responsibility of the student.</w:t>
      </w:r>
    </w:p>
    <w:p w:rsidR="00F25B67" w:rsidRDefault="00F25B67" w:rsidP="00641290">
      <w:pPr>
        <w:jc w:val="center"/>
        <w:rPr>
          <w:rFonts w:ascii="Arial Narrow" w:hAnsi="Arial Narrow"/>
          <w:b/>
          <w:color w:val="1F497D" w:themeColor="text2"/>
          <w:sz w:val="22"/>
          <w:szCs w:val="22"/>
        </w:rPr>
      </w:pPr>
    </w:p>
    <w:p w:rsidR="00407C26" w:rsidRPr="00641290" w:rsidRDefault="00407C26" w:rsidP="00641290">
      <w:pPr>
        <w:jc w:val="center"/>
        <w:rPr>
          <w:rFonts w:ascii="Arial Narrow" w:hAnsi="Arial Narrow"/>
          <w:b/>
          <w:color w:val="1F497D" w:themeColor="text2"/>
        </w:rPr>
      </w:pPr>
      <w:r w:rsidRPr="00641290">
        <w:rPr>
          <w:rFonts w:ascii="Arial Narrow" w:hAnsi="Arial Narrow"/>
          <w:b/>
          <w:color w:val="1F497D" w:themeColor="text2"/>
          <w:sz w:val="22"/>
          <w:szCs w:val="22"/>
        </w:rPr>
        <w:t>We reserve the right to cancel or reschedule this event if an insufficient number of registrations are received. In the case of a cancelation, all registrants will be notified.</w:t>
      </w:r>
    </w:p>
    <w:sectPr w:rsidR="00407C26" w:rsidRPr="00641290" w:rsidSect="00D732AC">
      <w:pgSz w:w="12240" w:h="15840"/>
      <w:pgMar w:top="576" w:right="720" w:bottom="691"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Franklin Gothic Heavy">
    <w:altName w:val="Cambria"/>
    <w:charset w:val="00"/>
    <w:family w:val="swiss"/>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91D"/>
    <w:rsid w:val="00045122"/>
    <w:rsid w:val="000F0530"/>
    <w:rsid w:val="00111A2C"/>
    <w:rsid w:val="00114CB4"/>
    <w:rsid w:val="001D7603"/>
    <w:rsid w:val="00217247"/>
    <w:rsid w:val="002B7600"/>
    <w:rsid w:val="003D699A"/>
    <w:rsid w:val="003F6DBB"/>
    <w:rsid w:val="00407C26"/>
    <w:rsid w:val="00456AFF"/>
    <w:rsid w:val="0049191A"/>
    <w:rsid w:val="004D56CA"/>
    <w:rsid w:val="00511268"/>
    <w:rsid w:val="00591595"/>
    <w:rsid w:val="00641290"/>
    <w:rsid w:val="0072756C"/>
    <w:rsid w:val="007376F2"/>
    <w:rsid w:val="00761A33"/>
    <w:rsid w:val="00786E36"/>
    <w:rsid w:val="00843B97"/>
    <w:rsid w:val="00892B38"/>
    <w:rsid w:val="00A42AC5"/>
    <w:rsid w:val="00A7491D"/>
    <w:rsid w:val="00B00104"/>
    <w:rsid w:val="00B02A3E"/>
    <w:rsid w:val="00B8145B"/>
    <w:rsid w:val="00BB7C95"/>
    <w:rsid w:val="00C33DA9"/>
    <w:rsid w:val="00C97D96"/>
    <w:rsid w:val="00CA7EDE"/>
    <w:rsid w:val="00D732AC"/>
    <w:rsid w:val="00D844BF"/>
    <w:rsid w:val="00D90429"/>
    <w:rsid w:val="00DC4D04"/>
    <w:rsid w:val="00E8261E"/>
    <w:rsid w:val="00EB1433"/>
    <w:rsid w:val="00EC5695"/>
    <w:rsid w:val="00F25B67"/>
    <w:rsid w:val="00FB5609"/>
    <w:rsid w:val="00FD05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1E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91D"/>
    <w:rPr>
      <w:rFonts w:ascii="Cambria" w:eastAsia="Cambria" w:hAnsi="Cambria"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7491D"/>
    <w:pPr>
      <w:widowControl w:val="0"/>
      <w:autoSpaceDE w:val="0"/>
      <w:autoSpaceDN w:val="0"/>
      <w:adjustRightInd w:val="0"/>
    </w:pPr>
    <w:rPr>
      <w:rFonts w:ascii="Franklin Gothic Heavy" w:eastAsia="Cambria" w:hAnsi="Franklin Gothic Heavy" w:cs="Franklin Gothic Heavy"/>
      <w:color w:val="000000"/>
      <w:sz w:val="24"/>
      <w:szCs w:val="24"/>
      <w:lang w:eastAsia="en-US"/>
    </w:rPr>
  </w:style>
  <w:style w:type="paragraph" w:styleId="Header">
    <w:name w:val="header"/>
    <w:basedOn w:val="Normal"/>
    <w:link w:val="HeaderChar"/>
    <w:uiPriority w:val="99"/>
    <w:rsid w:val="00A7491D"/>
    <w:pPr>
      <w:tabs>
        <w:tab w:val="center" w:pos="4320"/>
        <w:tab w:val="right" w:pos="8640"/>
      </w:tabs>
    </w:pPr>
  </w:style>
  <w:style w:type="character" w:customStyle="1" w:styleId="HeaderChar">
    <w:name w:val="Header Char"/>
    <w:basedOn w:val="DefaultParagraphFont"/>
    <w:link w:val="Header"/>
    <w:uiPriority w:val="99"/>
    <w:rsid w:val="00A7491D"/>
    <w:rPr>
      <w:rFonts w:ascii="Cambria" w:eastAsia="Cambria" w:hAnsi="Cambria" w:cs="Cambria"/>
      <w:sz w:val="24"/>
      <w:szCs w:val="24"/>
      <w:lang w:eastAsia="en-US"/>
    </w:rPr>
  </w:style>
  <w:style w:type="character" w:styleId="Hyperlink">
    <w:name w:val="Hyperlink"/>
    <w:basedOn w:val="DefaultParagraphFont"/>
    <w:uiPriority w:val="99"/>
    <w:semiHidden/>
    <w:rsid w:val="00A7491D"/>
    <w:rPr>
      <w:color w:val="0000FF"/>
      <w:u w:val="single"/>
    </w:rPr>
  </w:style>
  <w:style w:type="paragraph" w:styleId="BalloonText">
    <w:name w:val="Balloon Text"/>
    <w:basedOn w:val="Normal"/>
    <w:link w:val="BalloonTextChar"/>
    <w:uiPriority w:val="99"/>
    <w:semiHidden/>
    <w:unhideWhenUsed/>
    <w:rsid w:val="00A749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91D"/>
    <w:rPr>
      <w:rFonts w:ascii="Lucida Grande" w:eastAsia="Cambria"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91D"/>
    <w:rPr>
      <w:rFonts w:ascii="Cambria" w:eastAsia="Cambria" w:hAnsi="Cambria"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7491D"/>
    <w:pPr>
      <w:widowControl w:val="0"/>
      <w:autoSpaceDE w:val="0"/>
      <w:autoSpaceDN w:val="0"/>
      <w:adjustRightInd w:val="0"/>
    </w:pPr>
    <w:rPr>
      <w:rFonts w:ascii="Franklin Gothic Heavy" w:eastAsia="Cambria" w:hAnsi="Franklin Gothic Heavy" w:cs="Franklin Gothic Heavy"/>
      <w:color w:val="000000"/>
      <w:sz w:val="24"/>
      <w:szCs w:val="24"/>
      <w:lang w:eastAsia="en-US"/>
    </w:rPr>
  </w:style>
  <w:style w:type="paragraph" w:styleId="Header">
    <w:name w:val="header"/>
    <w:basedOn w:val="Normal"/>
    <w:link w:val="HeaderChar"/>
    <w:uiPriority w:val="99"/>
    <w:rsid w:val="00A7491D"/>
    <w:pPr>
      <w:tabs>
        <w:tab w:val="center" w:pos="4320"/>
        <w:tab w:val="right" w:pos="8640"/>
      </w:tabs>
    </w:pPr>
  </w:style>
  <w:style w:type="character" w:customStyle="1" w:styleId="HeaderChar">
    <w:name w:val="Header Char"/>
    <w:basedOn w:val="DefaultParagraphFont"/>
    <w:link w:val="Header"/>
    <w:uiPriority w:val="99"/>
    <w:rsid w:val="00A7491D"/>
    <w:rPr>
      <w:rFonts w:ascii="Cambria" w:eastAsia="Cambria" w:hAnsi="Cambria" w:cs="Cambria"/>
      <w:sz w:val="24"/>
      <w:szCs w:val="24"/>
      <w:lang w:eastAsia="en-US"/>
    </w:rPr>
  </w:style>
  <w:style w:type="character" w:styleId="Hyperlink">
    <w:name w:val="Hyperlink"/>
    <w:basedOn w:val="DefaultParagraphFont"/>
    <w:uiPriority w:val="99"/>
    <w:semiHidden/>
    <w:rsid w:val="00A7491D"/>
    <w:rPr>
      <w:color w:val="0000FF"/>
      <w:u w:val="single"/>
    </w:rPr>
  </w:style>
  <w:style w:type="paragraph" w:styleId="BalloonText">
    <w:name w:val="Balloon Text"/>
    <w:basedOn w:val="Normal"/>
    <w:link w:val="BalloonTextChar"/>
    <w:uiPriority w:val="99"/>
    <w:semiHidden/>
    <w:unhideWhenUsed/>
    <w:rsid w:val="00A749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91D"/>
    <w:rPr>
      <w:rFonts w:ascii="Lucida Grande" w:eastAsia="Cambria"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698</Words>
  <Characters>3981</Characters>
  <Application>Microsoft Macintosh Word</Application>
  <DocSecurity>0</DocSecurity>
  <Lines>33</Lines>
  <Paragraphs>9</Paragraphs>
  <ScaleCrop>false</ScaleCrop>
  <Company>NHC</Company>
  <LinksUpToDate>false</LinksUpToDate>
  <CharactersWithSpaces>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Ditty</dc:creator>
  <cp:keywords/>
  <dc:description/>
  <cp:lastModifiedBy>Karen Ditty</cp:lastModifiedBy>
  <cp:revision>3</cp:revision>
  <cp:lastPrinted>2014-04-22T14:19:00Z</cp:lastPrinted>
  <dcterms:created xsi:type="dcterms:W3CDTF">2016-01-09T05:12:00Z</dcterms:created>
  <dcterms:modified xsi:type="dcterms:W3CDTF">2016-01-09T05:24:00Z</dcterms:modified>
</cp:coreProperties>
</file>